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EC8D9" w14:textId="77777777" w:rsidR="00276BC9" w:rsidRDefault="00EE1896" w:rsidP="00276BC9">
      <w:pPr>
        <w:jc w:val="center"/>
      </w:pPr>
      <w:r>
        <w:rPr>
          <w:noProof/>
          <w:lang w:eastAsia="en-US"/>
        </w:rPr>
        <w:drawing>
          <wp:anchor distT="0" distB="0" distL="114300" distR="114300" simplePos="0" relativeHeight="251657728" behindDoc="0" locked="0" layoutInCell="1" allowOverlap="1" wp14:anchorId="05207B0D" wp14:editId="4A1D489C">
            <wp:simplePos x="0" y="0"/>
            <wp:positionH relativeFrom="column">
              <wp:posOffset>2423160</wp:posOffset>
            </wp:positionH>
            <wp:positionV relativeFrom="paragraph">
              <wp:posOffset>-463550</wp:posOffset>
            </wp:positionV>
            <wp:extent cx="1093470" cy="993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2198" t="4102" r="24141" b="10936"/>
                    <a:stretch>
                      <a:fillRect/>
                    </a:stretch>
                  </pic:blipFill>
                  <pic:spPr bwMode="auto">
                    <a:xfrm>
                      <a:off x="0" y="0"/>
                      <a:ext cx="1093470" cy="993775"/>
                    </a:xfrm>
                    <a:prstGeom prst="rect">
                      <a:avLst/>
                    </a:prstGeom>
                    <a:noFill/>
                  </pic:spPr>
                </pic:pic>
              </a:graphicData>
            </a:graphic>
          </wp:anchor>
        </w:drawing>
      </w:r>
      <w:r w:rsidR="00C67E9C">
        <w:t xml:space="preserve"> </w:t>
      </w:r>
    </w:p>
    <w:p w14:paraId="5E7C2025" w14:textId="77777777" w:rsidR="00276BC9" w:rsidRDefault="00276BC9" w:rsidP="00276BC9">
      <w:pPr>
        <w:jc w:val="center"/>
        <w:rPr>
          <w:smallCaps/>
          <w:spacing w:val="50"/>
        </w:rPr>
      </w:pPr>
    </w:p>
    <w:p w14:paraId="5AEA1A42" w14:textId="77777777" w:rsidR="00276BC9" w:rsidRDefault="00276BC9" w:rsidP="00276BC9">
      <w:pPr>
        <w:jc w:val="center"/>
        <w:rPr>
          <w:smallCaps/>
          <w:spacing w:val="50"/>
        </w:rPr>
      </w:pPr>
    </w:p>
    <w:p w14:paraId="61FE489D" w14:textId="77777777" w:rsidR="00276BC9" w:rsidRDefault="00276BC9" w:rsidP="00276BC9">
      <w:pPr>
        <w:jc w:val="center"/>
        <w:rPr>
          <w:smallCaps/>
          <w:spacing w:val="50"/>
        </w:rPr>
      </w:pPr>
    </w:p>
    <w:p w14:paraId="7334ABCA" w14:textId="77777777" w:rsidR="00276BC9" w:rsidRPr="00276BC9" w:rsidRDefault="00276BC9" w:rsidP="00276BC9">
      <w:pPr>
        <w:jc w:val="center"/>
        <w:rPr>
          <w:rFonts w:ascii="Times New Roman" w:hAnsi="Times New Roman"/>
          <w:smallCaps/>
          <w:spacing w:val="50"/>
          <w:sz w:val="24"/>
        </w:rPr>
      </w:pPr>
      <w:r w:rsidRPr="00276BC9">
        <w:rPr>
          <w:rFonts w:ascii="Times New Roman" w:hAnsi="Times New Roman"/>
          <w:smallCaps/>
          <w:spacing w:val="50"/>
          <w:sz w:val="24"/>
        </w:rPr>
        <w:t>Villanova University Faculty Congress</w:t>
      </w:r>
    </w:p>
    <w:p w14:paraId="46AF4EC8" w14:textId="77777777" w:rsidR="00276BC9" w:rsidRPr="00276BC9" w:rsidRDefault="00276BC9" w:rsidP="00276BC9">
      <w:pPr>
        <w:jc w:val="center"/>
        <w:rPr>
          <w:rFonts w:ascii="Times New Roman" w:hAnsi="Times New Roman"/>
          <w:spacing w:val="40"/>
          <w:sz w:val="20"/>
        </w:rPr>
      </w:pPr>
      <w:r w:rsidRPr="00276BC9">
        <w:rPr>
          <w:rFonts w:ascii="Times New Roman" w:hAnsi="Times New Roman"/>
          <w:spacing w:val="40"/>
          <w:sz w:val="20"/>
        </w:rPr>
        <w:t>Academic Year 201</w:t>
      </w:r>
      <w:r w:rsidR="00F109C6">
        <w:rPr>
          <w:rFonts w:ascii="Times New Roman" w:hAnsi="Times New Roman"/>
          <w:spacing w:val="40"/>
          <w:sz w:val="20"/>
        </w:rPr>
        <w:t>2</w:t>
      </w:r>
      <w:r w:rsidRPr="00276BC9">
        <w:rPr>
          <w:rFonts w:ascii="Times New Roman" w:hAnsi="Times New Roman"/>
          <w:spacing w:val="40"/>
          <w:sz w:val="20"/>
        </w:rPr>
        <w:t>-201</w:t>
      </w:r>
      <w:r w:rsidR="00F109C6">
        <w:rPr>
          <w:rFonts w:ascii="Times New Roman" w:hAnsi="Times New Roman"/>
          <w:spacing w:val="40"/>
          <w:sz w:val="20"/>
        </w:rPr>
        <w:t>3</w:t>
      </w:r>
    </w:p>
    <w:p w14:paraId="4E6E25CC" w14:textId="77777777" w:rsidR="00413772" w:rsidRDefault="00413772">
      <w:pPr>
        <w:rPr>
          <w:rFonts w:ascii="Times New Roman" w:hAnsi="Times New Roman"/>
          <w:sz w:val="24"/>
          <w:szCs w:val="24"/>
        </w:rPr>
      </w:pPr>
    </w:p>
    <w:p w14:paraId="6E123786" w14:textId="717D65AC" w:rsidR="00F45475" w:rsidRDefault="00585DEC" w:rsidP="000F0229">
      <w:pPr>
        <w:jc w:val="center"/>
        <w:rPr>
          <w:rFonts w:ascii="Times New Roman" w:hAnsi="Times New Roman"/>
          <w:sz w:val="24"/>
          <w:szCs w:val="24"/>
        </w:rPr>
      </w:pPr>
      <w:r>
        <w:rPr>
          <w:rFonts w:ascii="Times New Roman" w:hAnsi="Times New Roman"/>
          <w:sz w:val="24"/>
          <w:szCs w:val="24"/>
        </w:rPr>
        <w:t xml:space="preserve">FACULTY </w:t>
      </w:r>
      <w:r w:rsidR="00F45475">
        <w:rPr>
          <w:rFonts w:ascii="Times New Roman" w:hAnsi="Times New Roman"/>
          <w:sz w:val="24"/>
          <w:szCs w:val="24"/>
        </w:rPr>
        <w:t>CONGRESS</w:t>
      </w:r>
      <w:r>
        <w:rPr>
          <w:rFonts w:ascii="Times New Roman" w:hAnsi="Times New Roman"/>
          <w:sz w:val="24"/>
          <w:szCs w:val="24"/>
        </w:rPr>
        <w:t xml:space="preserve"> PLENARY</w:t>
      </w:r>
    </w:p>
    <w:p w14:paraId="2D142738" w14:textId="77777777" w:rsidR="00616367" w:rsidRDefault="00616367" w:rsidP="00276BC9">
      <w:pPr>
        <w:jc w:val="center"/>
        <w:rPr>
          <w:rFonts w:ascii="Times New Roman" w:hAnsi="Times New Roman"/>
          <w:sz w:val="24"/>
          <w:szCs w:val="24"/>
        </w:rPr>
      </w:pPr>
    </w:p>
    <w:p w14:paraId="4BE8F6DB" w14:textId="6D990B88" w:rsidR="00276BC9" w:rsidRDefault="00DE6C4C" w:rsidP="00276BC9">
      <w:pPr>
        <w:jc w:val="center"/>
        <w:rPr>
          <w:rFonts w:ascii="Times New Roman" w:hAnsi="Times New Roman"/>
          <w:sz w:val="24"/>
          <w:szCs w:val="24"/>
        </w:rPr>
      </w:pPr>
      <w:r>
        <w:rPr>
          <w:rFonts w:ascii="Times New Roman" w:hAnsi="Times New Roman"/>
          <w:sz w:val="24"/>
          <w:szCs w:val="24"/>
        </w:rPr>
        <w:t>Meeting of</w:t>
      </w:r>
      <w:r w:rsidR="00C14AAD">
        <w:rPr>
          <w:rFonts w:ascii="Times New Roman" w:hAnsi="Times New Roman"/>
          <w:sz w:val="24"/>
          <w:szCs w:val="24"/>
        </w:rPr>
        <w:t xml:space="preserve"> March</w:t>
      </w:r>
      <w:r w:rsidR="007B1D17">
        <w:rPr>
          <w:rFonts w:ascii="Times New Roman" w:hAnsi="Times New Roman"/>
          <w:sz w:val="24"/>
          <w:szCs w:val="24"/>
        </w:rPr>
        <w:t xml:space="preserve"> </w:t>
      </w:r>
      <w:r w:rsidR="007B753F">
        <w:rPr>
          <w:rFonts w:ascii="Times New Roman" w:hAnsi="Times New Roman"/>
          <w:sz w:val="24"/>
          <w:szCs w:val="24"/>
        </w:rPr>
        <w:t>12</w:t>
      </w:r>
      <w:r w:rsidR="00276BC9" w:rsidRPr="00276BC9">
        <w:rPr>
          <w:rFonts w:ascii="Times New Roman" w:hAnsi="Times New Roman"/>
          <w:sz w:val="24"/>
          <w:szCs w:val="24"/>
        </w:rPr>
        <w:t>, 201</w:t>
      </w:r>
      <w:r w:rsidR="007B1D17">
        <w:rPr>
          <w:rFonts w:ascii="Times New Roman" w:hAnsi="Times New Roman"/>
          <w:sz w:val="24"/>
          <w:szCs w:val="24"/>
        </w:rPr>
        <w:t>3</w:t>
      </w:r>
    </w:p>
    <w:p w14:paraId="43530E0B" w14:textId="77777777" w:rsidR="00DE6C4C" w:rsidRDefault="00DE6C4C" w:rsidP="00276BC9">
      <w:pPr>
        <w:jc w:val="center"/>
        <w:rPr>
          <w:rFonts w:ascii="Times New Roman" w:hAnsi="Times New Roman"/>
          <w:sz w:val="24"/>
          <w:szCs w:val="24"/>
        </w:rPr>
      </w:pPr>
    </w:p>
    <w:p w14:paraId="644E97B5" w14:textId="088E9538" w:rsidR="00DE6C4C" w:rsidRDefault="00DE6C4C" w:rsidP="00DE6C4C">
      <w:pPr>
        <w:rPr>
          <w:rFonts w:ascii="Times New Roman" w:hAnsi="Times New Roman"/>
          <w:sz w:val="24"/>
          <w:szCs w:val="24"/>
        </w:rPr>
      </w:pPr>
      <w:r w:rsidRPr="00DE6C4C">
        <w:rPr>
          <w:rFonts w:ascii="Times New Roman" w:hAnsi="Times New Roman"/>
          <w:b/>
          <w:sz w:val="24"/>
          <w:szCs w:val="24"/>
        </w:rPr>
        <w:t>Present</w:t>
      </w:r>
      <w:r>
        <w:rPr>
          <w:rFonts w:ascii="Times New Roman" w:hAnsi="Times New Roman"/>
          <w:sz w:val="24"/>
          <w:szCs w:val="24"/>
        </w:rPr>
        <w:t xml:space="preserve">: </w:t>
      </w:r>
      <w:r w:rsidR="007B753F" w:rsidRPr="00AD5C4A">
        <w:rPr>
          <w:rFonts w:ascii="Times New Roman" w:hAnsi="Times New Roman"/>
          <w:sz w:val="24"/>
          <w:szCs w:val="24"/>
        </w:rPr>
        <w:t>Mary Ann Cantrell</w:t>
      </w:r>
      <w:r w:rsidR="003501A9" w:rsidRPr="00AD5C4A">
        <w:rPr>
          <w:rFonts w:ascii="Times New Roman" w:hAnsi="Times New Roman"/>
          <w:sz w:val="24"/>
          <w:szCs w:val="24"/>
        </w:rPr>
        <w:t xml:space="preserve">, </w:t>
      </w:r>
      <w:r w:rsidR="007B753F" w:rsidRPr="00AD5C4A">
        <w:rPr>
          <w:rFonts w:ascii="Times New Roman" w:hAnsi="Times New Roman"/>
          <w:sz w:val="24"/>
          <w:szCs w:val="24"/>
        </w:rPr>
        <w:t>Joseph Dellapenna, Rick Eckstein</w:t>
      </w:r>
      <w:r w:rsidR="007B753F">
        <w:rPr>
          <w:rFonts w:ascii="Times New Roman" w:hAnsi="Times New Roman"/>
          <w:sz w:val="24"/>
          <w:szCs w:val="24"/>
        </w:rPr>
        <w:t xml:space="preserve">, </w:t>
      </w:r>
      <w:r w:rsidR="00FF0998" w:rsidRPr="00AD5C4A">
        <w:rPr>
          <w:rFonts w:ascii="Times New Roman" w:hAnsi="Times New Roman"/>
          <w:sz w:val="24"/>
          <w:szCs w:val="24"/>
        </w:rPr>
        <w:t>Edwin Goff</w:t>
      </w:r>
      <w:r w:rsidR="0099149F">
        <w:rPr>
          <w:rFonts w:ascii="Times New Roman" w:hAnsi="Times New Roman"/>
          <w:sz w:val="24"/>
          <w:szCs w:val="24"/>
        </w:rPr>
        <w:t xml:space="preserve"> (Secretary)</w:t>
      </w:r>
      <w:r w:rsidR="00FF0998" w:rsidRPr="00AD5C4A">
        <w:rPr>
          <w:rFonts w:ascii="Times New Roman" w:hAnsi="Times New Roman"/>
          <w:sz w:val="24"/>
          <w:szCs w:val="24"/>
        </w:rPr>
        <w:t xml:space="preserve">, </w:t>
      </w:r>
      <w:r w:rsidR="007B753F" w:rsidRPr="00AD5C4A">
        <w:rPr>
          <w:rFonts w:ascii="Times New Roman" w:hAnsi="Times New Roman"/>
          <w:sz w:val="24"/>
          <w:szCs w:val="24"/>
        </w:rPr>
        <w:t>Judith Hadley</w:t>
      </w:r>
      <w:r w:rsidR="007B753F">
        <w:rPr>
          <w:rFonts w:ascii="Times New Roman" w:hAnsi="Times New Roman"/>
          <w:sz w:val="24"/>
          <w:szCs w:val="24"/>
        </w:rPr>
        <w:t xml:space="preserve">, </w:t>
      </w:r>
      <w:r w:rsidR="007B753F" w:rsidRPr="00AD5C4A">
        <w:rPr>
          <w:rFonts w:ascii="Times New Roman" w:hAnsi="Times New Roman"/>
          <w:sz w:val="24"/>
          <w:szCs w:val="24"/>
        </w:rPr>
        <w:t xml:space="preserve">Paul Hanouna, </w:t>
      </w:r>
      <w:r w:rsidR="007B753F">
        <w:rPr>
          <w:rFonts w:ascii="Times New Roman" w:hAnsi="Times New Roman"/>
          <w:sz w:val="24"/>
          <w:szCs w:val="24"/>
        </w:rPr>
        <w:t>Sandra</w:t>
      </w:r>
      <w:r w:rsidR="00C872E3" w:rsidRPr="00AD5C4A">
        <w:rPr>
          <w:rFonts w:ascii="Times New Roman" w:hAnsi="Times New Roman"/>
          <w:sz w:val="24"/>
          <w:szCs w:val="24"/>
        </w:rPr>
        <w:t xml:space="preserve"> Kearney,</w:t>
      </w:r>
      <w:r w:rsidR="00C872E3">
        <w:rPr>
          <w:rFonts w:ascii="Times New Roman" w:hAnsi="Times New Roman"/>
          <w:sz w:val="24"/>
          <w:szCs w:val="24"/>
        </w:rPr>
        <w:t xml:space="preserve"> </w:t>
      </w:r>
      <w:r w:rsidR="00C872E3" w:rsidRPr="00AD5C4A">
        <w:rPr>
          <w:rFonts w:ascii="Times New Roman" w:hAnsi="Times New Roman"/>
          <w:sz w:val="24"/>
          <w:szCs w:val="24"/>
        </w:rPr>
        <w:t xml:space="preserve">Christopher Kilby, </w:t>
      </w:r>
      <w:r w:rsidRPr="00AD5C4A">
        <w:rPr>
          <w:rFonts w:ascii="Times New Roman" w:hAnsi="Times New Roman"/>
          <w:sz w:val="24"/>
          <w:szCs w:val="24"/>
        </w:rPr>
        <w:t>Edward Kresch</w:t>
      </w:r>
      <w:r w:rsidR="0099149F">
        <w:rPr>
          <w:rFonts w:ascii="Times New Roman" w:hAnsi="Times New Roman"/>
          <w:sz w:val="24"/>
          <w:szCs w:val="24"/>
        </w:rPr>
        <w:t xml:space="preserve"> (Treasurer)</w:t>
      </w:r>
      <w:r w:rsidRPr="00AD5C4A">
        <w:rPr>
          <w:rFonts w:ascii="Times New Roman" w:hAnsi="Times New Roman"/>
          <w:sz w:val="24"/>
          <w:szCs w:val="24"/>
        </w:rPr>
        <w:t>,</w:t>
      </w:r>
      <w:r w:rsidR="000562E6" w:rsidRPr="00AD5C4A">
        <w:rPr>
          <w:rFonts w:ascii="Times New Roman" w:hAnsi="Times New Roman"/>
          <w:sz w:val="24"/>
          <w:szCs w:val="24"/>
        </w:rPr>
        <w:t xml:space="preserve"> </w:t>
      </w:r>
      <w:r w:rsidR="007B753F" w:rsidRPr="00AD5C4A">
        <w:rPr>
          <w:rFonts w:ascii="Times New Roman" w:hAnsi="Times New Roman"/>
          <w:sz w:val="24"/>
          <w:szCs w:val="24"/>
        </w:rPr>
        <w:t>Mary Ann Lieb</w:t>
      </w:r>
      <w:r w:rsidR="007B753F">
        <w:rPr>
          <w:rFonts w:ascii="Times New Roman" w:hAnsi="Times New Roman"/>
          <w:sz w:val="24"/>
          <w:szCs w:val="24"/>
        </w:rPr>
        <w:t xml:space="preserve">, </w:t>
      </w:r>
      <w:r w:rsidR="007B753F" w:rsidRPr="00AD5C4A">
        <w:rPr>
          <w:rFonts w:ascii="Times New Roman" w:hAnsi="Times New Roman"/>
          <w:sz w:val="24"/>
          <w:szCs w:val="24"/>
        </w:rPr>
        <w:t>Wenhong Luo, Susan Mackey-Kallis</w:t>
      </w:r>
      <w:r w:rsidR="007B753F">
        <w:rPr>
          <w:rFonts w:ascii="Times New Roman" w:hAnsi="Times New Roman"/>
          <w:sz w:val="24"/>
          <w:szCs w:val="24"/>
        </w:rPr>
        <w:t xml:space="preserve">, </w:t>
      </w:r>
      <w:r w:rsidR="00F82413" w:rsidRPr="00AD5C4A">
        <w:rPr>
          <w:rFonts w:ascii="Times New Roman" w:hAnsi="Times New Roman"/>
          <w:sz w:val="24"/>
          <w:szCs w:val="24"/>
        </w:rPr>
        <w:t>Louise Russo</w:t>
      </w:r>
      <w:r w:rsidR="00F82413">
        <w:rPr>
          <w:rFonts w:ascii="Times New Roman" w:hAnsi="Times New Roman"/>
          <w:sz w:val="24"/>
          <w:szCs w:val="24"/>
        </w:rPr>
        <w:t xml:space="preserve"> (APC Chair), </w:t>
      </w:r>
      <w:r w:rsidR="00F82413" w:rsidRPr="00AD5C4A">
        <w:rPr>
          <w:rFonts w:ascii="Times New Roman" w:hAnsi="Times New Roman"/>
          <w:sz w:val="24"/>
          <w:szCs w:val="24"/>
        </w:rPr>
        <w:t xml:space="preserve">Sridhar Santhanam, </w:t>
      </w:r>
      <w:r w:rsidR="001E4D2D" w:rsidRPr="00AD5C4A">
        <w:rPr>
          <w:rFonts w:ascii="Times New Roman" w:hAnsi="Times New Roman"/>
          <w:sz w:val="24"/>
          <w:szCs w:val="24"/>
        </w:rPr>
        <w:t>Donna Shai, Nancy Sharts-Hopko,</w:t>
      </w:r>
      <w:r w:rsidR="001E4D2D">
        <w:rPr>
          <w:rFonts w:ascii="Times New Roman" w:hAnsi="Times New Roman"/>
          <w:sz w:val="24"/>
          <w:szCs w:val="24"/>
        </w:rPr>
        <w:t xml:space="preserve"> </w:t>
      </w:r>
      <w:r w:rsidR="00F109C6" w:rsidRPr="00AD5C4A">
        <w:rPr>
          <w:rFonts w:ascii="Times New Roman" w:hAnsi="Times New Roman"/>
          <w:sz w:val="24"/>
          <w:szCs w:val="24"/>
        </w:rPr>
        <w:t xml:space="preserve">Gaynor Strickler, </w:t>
      </w:r>
      <w:r w:rsidR="001E4D2D">
        <w:rPr>
          <w:rFonts w:ascii="Times New Roman" w:hAnsi="Times New Roman"/>
          <w:sz w:val="24"/>
          <w:szCs w:val="24"/>
        </w:rPr>
        <w:t xml:space="preserve">Robert Styer, </w:t>
      </w:r>
      <w:r w:rsidR="00F82413" w:rsidRPr="00AD5C4A">
        <w:rPr>
          <w:rFonts w:ascii="Times New Roman" w:hAnsi="Times New Roman"/>
          <w:sz w:val="24"/>
          <w:szCs w:val="24"/>
        </w:rPr>
        <w:t>Mark Sullivan</w:t>
      </w:r>
      <w:r w:rsidR="00F82413">
        <w:rPr>
          <w:rFonts w:ascii="Times New Roman" w:hAnsi="Times New Roman"/>
          <w:sz w:val="24"/>
          <w:szCs w:val="24"/>
        </w:rPr>
        <w:t xml:space="preserve">, </w:t>
      </w:r>
      <w:r w:rsidR="00F82413" w:rsidRPr="00AD5C4A">
        <w:rPr>
          <w:rFonts w:ascii="Times New Roman" w:hAnsi="Times New Roman"/>
          <w:sz w:val="24"/>
          <w:szCs w:val="24"/>
        </w:rPr>
        <w:t>Fayette Veverka</w:t>
      </w:r>
      <w:r w:rsidR="00F82413">
        <w:rPr>
          <w:rFonts w:ascii="Times New Roman" w:hAnsi="Times New Roman"/>
          <w:sz w:val="24"/>
          <w:szCs w:val="24"/>
        </w:rPr>
        <w:t xml:space="preserve">, </w:t>
      </w:r>
      <w:r w:rsidR="001E4D2D" w:rsidRPr="00AD5C4A">
        <w:rPr>
          <w:rFonts w:ascii="Times New Roman" w:hAnsi="Times New Roman"/>
          <w:sz w:val="24"/>
          <w:szCs w:val="24"/>
        </w:rPr>
        <w:t>Thomas Way,</w:t>
      </w:r>
      <w:r w:rsidR="001E4D2D" w:rsidRPr="001E4D2D">
        <w:rPr>
          <w:rFonts w:ascii="Times New Roman" w:hAnsi="Times New Roman"/>
          <w:sz w:val="24"/>
          <w:szCs w:val="24"/>
        </w:rPr>
        <w:t xml:space="preserve"> </w:t>
      </w:r>
      <w:r w:rsidR="00F14AE3">
        <w:rPr>
          <w:rFonts w:ascii="Times New Roman" w:hAnsi="Times New Roman"/>
          <w:sz w:val="24"/>
          <w:szCs w:val="24"/>
        </w:rPr>
        <w:t xml:space="preserve">Kelly Welch </w:t>
      </w:r>
      <w:r w:rsidR="00F14AE3" w:rsidRPr="00AD5C4A">
        <w:rPr>
          <w:rFonts w:ascii="Times New Roman" w:hAnsi="Times New Roman"/>
          <w:sz w:val="24"/>
          <w:szCs w:val="24"/>
        </w:rPr>
        <w:t>(Vice Chair</w:t>
      </w:r>
      <w:r w:rsidR="00F14AE3">
        <w:rPr>
          <w:rFonts w:ascii="Times New Roman" w:hAnsi="Times New Roman"/>
          <w:sz w:val="24"/>
          <w:szCs w:val="24"/>
        </w:rPr>
        <w:t xml:space="preserve">, </w:t>
      </w:r>
      <w:r w:rsidR="00F14AE3">
        <w:rPr>
          <w:rFonts w:ascii="Times New Roman" w:hAnsi="Times New Roman"/>
          <w:i/>
          <w:sz w:val="24"/>
          <w:szCs w:val="24"/>
        </w:rPr>
        <w:t>pro tempore</w:t>
      </w:r>
      <w:r w:rsidR="00F14AE3" w:rsidRPr="00AD5C4A">
        <w:rPr>
          <w:rFonts w:ascii="Times New Roman" w:hAnsi="Times New Roman"/>
          <w:sz w:val="24"/>
          <w:szCs w:val="24"/>
        </w:rPr>
        <w:t>)</w:t>
      </w:r>
      <w:r w:rsidR="00F14AE3">
        <w:rPr>
          <w:rFonts w:ascii="Times New Roman" w:hAnsi="Times New Roman"/>
          <w:sz w:val="24"/>
          <w:szCs w:val="24"/>
        </w:rPr>
        <w:t xml:space="preserve">, </w:t>
      </w:r>
      <w:r w:rsidR="001E4D2D" w:rsidRPr="00AD5C4A">
        <w:rPr>
          <w:rFonts w:ascii="Times New Roman" w:hAnsi="Times New Roman"/>
          <w:sz w:val="24"/>
          <w:szCs w:val="24"/>
        </w:rPr>
        <w:t xml:space="preserve">Seth Whidden </w:t>
      </w:r>
      <w:r w:rsidR="00F14AE3">
        <w:rPr>
          <w:rFonts w:ascii="Times New Roman" w:hAnsi="Times New Roman"/>
          <w:sz w:val="24"/>
          <w:szCs w:val="24"/>
        </w:rPr>
        <w:t>(</w:t>
      </w:r>
      <w:r w:rsidR="00F14AE3" w:rsidRPr="00AD5C4A">
        <w:rPr>
          <w:rFonts w:ascii="Times New Roman" w:hAnsi="Times New Roman"/>
          <w:sz w:val="24"/>
          <w:szCs w:val="24"/>
        </w:rPr>
        <w:t>Chair</w:t>
      </w:r>
      <w:r w:rsidR="00F14AE3">
        <w:rPr>
          <w:rFonts w:ascii="Times New Roman" w:hAnsi="Times New Roman"/>
          <w:sz w:val="24"/>
          <w:szCs w:val="24"/>
        </w:rPr>
        <w:t xml:space="preserve">, </w:t>
      </w:r>
      <w:r w:rsidR="00F14AE3">
        <w:rPr>
          <w:rFonts w:ascii="Times New Roman" w:hAnsi="Times New Roman"/>
          <w:i/>
          <w:sz w:val="24"/>
          <w:szCs w:val="24"/>
        </w:rPr>
        <w:t>pro tempore</w:t>
      </w:r>
      <w:r w:rsidR="00F14AE3" w:rsidRPr="00AD5C4A">
        <w:rPr>
          <w:rFonts w:ascii="Times New Roman" w:hAnsi="Times New Roman"/>
          <w:sz w:val="24"/>
          <w:szCs w:val="24"/>
        </w:rPr>
        <w:t>)</w:t>
      </w:r>
    </w:p>
    <w:p w14:paraId="361EE12F" w14:textId="1F856098" w:rsidR="00DE6C4C" w:rsidRDefault="00DE6C4C" w:rsidP="00DE6C4C">
      <w:pPr>
        <w:rPr>
          <w:rFonts w:ascii="Times New Roman" w:hAnsi="Times New Roman"/>
          <w:sz w:val="24"/>
          <w:szCs w:val="24"/>
        </w:rPr>
      </w:pPr>
    </w:p>
    <w:p w14:paraId="59B1872A" w14:textId="3589A1AA" w:rsidR="00DE6C4C" w:rsidRDefault="00056D04" w:rsidP="00B35B19">
      <w:pPr>
        <w:rPr>
          <w:rFonts w:ascii="Times New Roman" w:hAnsi="Times New Roman"/>
          <w:sz w:val="24"/>
          <w:szCs w:val="24"/>
        </w:rPr>
      </w:pPr>
      <w:r>
        <w:rPr>
          <w:rFonts w:ascii="Times New Roman" w:hAnsi="Times New Roman"/>
          <w:b/>
          <w:sz w:val="24"/>
          <w:szCs w:val="24"/>
        </w:rPr>
        <w:t>Absent</w:t>
      </w:r>
      <w:r w:rsidR="00DE6C4C">
        <w:rPr>
          <w:rFonts w:ascii="Times New Roman" w:hAnsi="Times New Roman"/>
          <w:sz w:val="24"/>
          <w:szCs w:val="24"/>
        </w:rPr>
        <w:t>:</w:t>
      </w:r>
      <w:r w:rsidR="003501A9">
        <w:rPr>
          <w:rFonts w:ascii="Times New Roman" w:hAnsi="Times New Roman"/>
          <w:sz w:val="24"/>
          <w:szCs w:val="24"/>
        </w:rPr>
        <w:t xml:space="preserve"> </w:t>
      </w:r>
      <w:r w:rsidR="00C872E3" w:rsidRPr="00AD5C4A">
        <w:rPr>
          <w:rFonts w:ascii="Times New Roman" w:hAnsi="Times New Roman"/>
          <w:sz w:val="24"/>
          <w:szCs w:val="24"/>
        </w:rPr>
        <w:t>Wayne Bremser</w:t>
      </w:r>
      <w:r>
        <w:rPr>
          <w:rFonts w:ascii="Times New Roman" w:hAnsi="Times New Roman"/>
          <w:sz w:val="24"/>
          <w:szCs w:val="24"/>
        </w:rPr>
        <w:t xml:space="preserve"> </w:t>
      </w:r>
      <w:r w:rsidRPr="00056D04">
        <w:rPr>
          <w:rFonts w:ascii="Times New Roman" w:hAnsi="Times New Roman"/>
          <w:i/>
          <w:sz w:val="24"/>
          <w:szCs w:val="24"/>
        </w:rPr>
        <w:t>(NIA)</w:t>
      </w:r>
      <w:r w:rsidR="00C872E3">
        <w:rPr>
          <w:rFonts w:ascii="Times New Roman" w:hAnsi="Times New Roman"/>
          <w:sz w:val="24"/>
          <w:szCs w:val="24"/>
        </w:rPr>
        <w:t>,</w:t>
      </w:r>
      <w:r w:rsidR="00C872E3" w:rsidRPr="00AD5C4A">
        <w:rPr>
          <w:rFonts w:ascii="Times New Roman" w:hAnsi="Times New Roman"/>
          <w:sz w:val="24"/>
          <w:szCs w:val="24"/>
        </w:rPr>
        <w:t xml:space="preserve"> </w:t>
      </w:r>
      <w:r w:rsidR="007B753F" w:rsidRPr="00AD5C4A">
        <w:rPr>
          <w:rFonts w:ascii="Times New Roman" w:hAnsi="Times New Roman"/>
          <w:sz w:val="24"/>
          <w:szCs w:val="24"/>
        </w:rPr>
        <w:t>Lillian Cassel</w:t>
      </w:r>
      <w:r w:rsidR="007B753F" w:rsidRPr="00056D04">
        <w:rPr>
          <w:rFonts w:ascii="Times New Roman" w:hAnsi="Times New Roman"/>
          <w:i/>
          <w:sz w:val="24"/>
          <w:szCs w:val="24"/>
        </w:rPr>
        <w:t xml:space="preserve"> </w:t>
      </w:r>
      <w:r w:rsidRPr="00056D04">
        <w:rPr>
          <w:rFonts w:ascii="Times New Roman" w:hAnsi="Times New Roman"/>
          <w:i/>
          <w:sz w:val="24"/>
          <w:szCs w:val="24"/>
        </w:rPr>
        <w:t>(NIA)</w:t>
      </w:r>
      <w:r w:rsidR="00C67E9C" w:rsidRPr="00AD5C4A">
        <w:rPr>
          <w:rFonts w:ascii="Times New Roman" w:hAnsi="Times New Roman"/>
          <w:sz w:val="24"/>
          <w:szCs w:val="24"/>
        </w:rPr>
        <w:t xml:space="preserve">, </w:t>
      </w:r>
      <w:r w:rsidR="007B753F" w:rsidRPr="00AD5C4A">
        <w:rPr>
          <w:rFonts w:ascii="Times New Roman" w:hAnsi="Times New Roman"/>
          <w:sz w:val="24"/>
          <w:szCs w:val="24"/>
        </w:rPr>
        <w:t>Sohail Chaudhry</w:t>
      </w:r>
      <w:r w:rsidR="00F82413">
        <w:rPr>
          <w:rFonts w:ascii="Times New Roman" w:hAnsi="Times New Roman"/>
          <w:sz w:val="24"/>
          <w:szCs w:val="24"/>
        </w:rPr>
        <w:t xml:space="preserve"> </w:t>
      </w:r>
      <w:r w:rsidR="00F82413" w:rsidRPr="00056D04">
        <w:rPr>
          <w:rFonts w:ascii="Times New Roman" w:hAnsi="Times New Roman"/>
          <w:i/>
          <w:sz w:val="24"/>
          <w:szCs w:val="24"/>
        </w:rPr>
        <w:t>(NIA)</w:t>
      </w:r>
      <w:proofErr w:type="gramStart"/>
      <w:r w:rsidR="00F82413" w:rsidRPr="00AD5C4A">
        <w:rPr>
          <w:rFonts w:ascii="Times New Roman" w:hAnsi="Times New Roman"/>
          <w:sz w:val="24"/>
          <w:szCs w:val="24"/>
        </w:rPr>
        <w:t>,</w:t>
      </w:r>
      <w:r w:rsidR="007B753F">
        <w:rPr>
          <w:rFonts w:ascii="Times New Roman" w:hAnsi="Times New Roman"/>
          <w:sz w:val="24"/>
          <w:szCs w:val="24"/>
        </w:rPr>
        <w:t>,</w:t>
      </w:r>
      <w:proofErr w:type="gramEnd"/>
      <w:r w:rsidR="007B753F" w:rsidRPr="00AD5C4A">
        <w:rPr>
          <w:rFonts w:ascii="Times New Roman" w:hAnsi="Times New Roman"/>
          <w:sz w:val="24"/>
          <w:szCs w:val="24"/>
        </w:rPr>
        <w:t xml:space="preserve"> </w:t>
      </w:r>
      <w:r w:rsidR="003501A9" w:rsidRPr="00AD5C4A">
        <w:rPr>
          <w:rFonts w:ascii="Times New Roman" w:hAnsi="Times New Roman"/>
          <w:sz w:val="24"/>
          <w:szCs w:val="24"/>
        </w:rPr>
        <w:t>Linda Copel</w:t>
      </w:r>
      <w:r>
        <w:rPr>
          <w:rFonts w:ascii="Times New Roman" w:hAnsi="Times New Roman"/>
          <w:sz w:val="24"/>
          <w:szCs w:val="24"/>
        </w:rPr>
        <w:t xml:space="preserve"> </w:t>
      </w:r>
      <w:r w:rsidRPr="00056D04">
        <w:rPr>
          <w:rFonts w:ascii="Times New Roman" w:hAnsi="Times New Roman"/>
          <w:i/>
          <w:sz w:val="24"/>
          <w:szCs w:val="24"/>
        </w:rPr>
        <w:t>(NIA)</w:t>
      </w:r>
      <w:r w:rsidR="003501A9" w:rsidRPr="00AD5C4A">
        <w:rPr>
          <w:rFonts w:ascii="Times New Roman" w:hAnsi="Times New Roman"/>
          <w:sz w:val="24"/>
          <w:szCs w:val="24"/>
        </w:rPr>
        <w:t xml:space="preserve">, </w:t>
      </w:r>
      <w:r w:rsidR="00C872E3" w:rsidRPr="00AD5C4A">
        <w:rPr>
          <w:rFonts w:ascii="Times New Roman" w:hAnsi="Times New Roman"/>
          <w:sz w:val="24"/>
          <w:szCs w:val="24"/>
        </w:rPr>
        <w:t>Mark Doorley</w:t>
      </w:r>
      <w:r>
        <w:rPr>
          <w:rFonts w:ascii="Times New Roman" w:hAnsi="Times New Roman"/>
          <w:sz w:val="24"/>
          <w:szCs w:val="24"/>
        </w:rPr>
        <w:t xml:space="preserve"> </w:t>
      </w:r>
      <w:r w:rsidRPr="00056D04">
        <w:rPr>
          <w:rFonts w:ascii="Times New Roman" w:hAnsi="Times New Roman"/>
          <w:i/>
          <w:sz w:val="24"/>
          <w:szCs w:val="24"/>
        </w:rPr>
        <w:t>(NIA)</w:t>
      </w:r>
      <w:r w:rsidR="00C872E3" w:rsidRPr="00AD5C4A">
        <w:rPr>
          <w:rFonts w:ascii="Times New Roman" w:hAnsi="Times New Roman"/>
          <w:sz w:val="24"/>
          <w:szCs w:val="24"/>
        </w:rPr>
        <w:t xml:space="preserve">, Eric Karson, </w:t>
      </w:r>
      <w:r w:rsidR="007B753F" w:rsidRPr="00AD5C4A">
        <w:rPr>
          <w:rFonts w:ascii="Times New Roman" w:hAnsi="Times New Roman"/>
          <w:sz w:val="24"/>
          <w:szCs w:val="24"/>
        </w:rPr>
        <w:t>Julie Klein</w:t>
      </w:r>
      <w:r w:rsidR="007B753F">
        <w:rPr>
          <w:rFonts w:ascii="Times New Roman" w:hAnsi="Times New Roman"/>
          <w:sz w:val="24"/>
          <w:szCs w:val="24"/>
        </w:rPr>
        <w:t xml:space="preserve"> (COF Chair)</w:t>
      </w:r>
      <w:r w:rsidR="007B753F" w:rsidRPr="007B753F">
        <w:rPr>
          <w:rFonts w:ascii="Times New Roman" w:hAnsi="Times New Roman"/>
          <w:i/>
          <w:sz w:val="24"/>
          <w:szCs w:val="24"/>
        </w:rPr>
        <w:t xml:space="preserve"> </w:t>
      </w:r>
      <w:r w:rsidR="007B753F" w:rsidRPr="00056D04">
        <w:rPr>
          <w:rFonts w:ascii="Times New Roman" w:hAnsi="Times New Roman"/>
          <w:i/>
          <w:sz w:val="24"/>
          <w:szCs w:val="24"/>
        </w:rPr>
        <w:t>(NIA</w:t>
      </w:r>
      <w:r w:rsidR="007B753F">
        <w:rPr>
          <w:rFonts w:ascii="Times New Roman" w:hAnsi="Times New Roman"/>
          <w:i/>
          <w:sz w:val="24"/>
          <w:szCs w:val="24"/>
        </w:rPr>
        <w:t>)</w:t>
      </w:r>
      <w:r w:rsidR="007B753F" w:rsidRPr="00AD5C4A">
        <w:rPr>
          <w:rFonts w:ascii="Times New Roman" w:hAnsi="Times New Roman"/>
          <w:sz w:val="24"/>
          <w:szCs w:val="24"/>
        </w:rPr>
        <w:t xml:space="preserve">, </w:t>
      </w:r>
      <w:r w:rsidR="003501A9">
        <w:rPr>
          <w:rFonts w:ascii="Times New Roman" w:hAnsi="Times New Roman"/>
          <w:sz w:val="24"/>
          <w:szCs w:val="24"/>
        </w:rPr>
        <w:t xml:space="preserve">Kenneth Kroos, </w:t>
      </w:r>
      <w:r w:rsidR="00C872E3" w:rsidRPr="00AD5C4A">
        <w:rPr>
          <w:rFonts w:ascii="Times New Roman" w:hAnsi="Times New Roman"/>
          <w:sz w:val="24"/>
          <w:szCs w:val="24"/>
        </w:rPr>
        <w:t xml:space="preserve">Sarvesh Kulkarni, </w:t>
      </w:r>
      <w:r w:rsidR="00F82413">
        <w:rPr>
          <w:rFonts w:ascii="Times New Roman" w:hAnsi="Times New Roman"/>
          <w:sz w:val="24"/>
          <w:szCs w:val="24"/>
        </w:rPr>
        <w:t xml:space="preserve">Chad Leahy </w:t>
      </w:r>
      <w:r w:rsidR="00F82413" w:rsidRPr="00056D04">
        <w:rPr>
          <w:rFonts w:ascii="Times New Roman" w:hAnsi="Times New Roman"/>
          <w:i/>
          <w:sz w:val="24"/>
          <w:szCs w:val="24"/>
        </w:rPr>
        <w:t>(NIA)</w:t>
      </w:r>
      <w:r w:rsidR="00F82413" w:rsidRPr="00AD5C4A">
        <w:rPr>
          <w:rFonts w:ascii="Times New Roman" w:hAnsi="Times New Roman"/>
          <w:sz w:val="24"/>
          <w:szCs w:val="24"/>
        </w:rPr>
        <w:t>,</w:t>
      </w:r>
      <w:r w:rsidR="00F82413">
        <w:rPr>
          <w:rFonts w:ascii="Times New Roman" w:hAnsi="Times New Roman"/>
          <w:sz w:val="24"/>
          <w:szCs w:val="24"/>
        </w:rPr>
        <w:t xml:space="preserve"> Michael Levitan </w:t>
      </w:r>
      <w:r w:rsidRPr="00056D04">
        <w:rPr>
          <w:rFonts w:ascii="Times New Roman" w:hAnsi="Times New Roman"/>
          <w:i/>
          <w:sz w:val="24"/>
          <w:szCs w:val="24"/>
        </w:rPr>
        <w:t>(NIA)</w:t>
      </w:r>
      <w:r w:rsidR="00C872E3" w:rsidRPr="00AD5C4A">
        <w:rPr>
          <w:rFonts w:ascii="Times New Roman" w:hAnsi="Times New Roman"/>
          <w:sz w:val="24"/>
          <w:szCs w:val="24"/>
        </w:rPr>
        <w:t>, Barbara Ott</w:t>
      </w:r>
      <w:r>
        <w:rPr>
          <w:rFonts w:ascii="Times New Roman" w:hAnsi="Times New Roman"/>
          <w:sz w:val="24"/>
          <w:szCs w:val="24"/>
        </w:rPr>
        <w:t xml:space="preserve"> </w:t>
      </w:r>
      <w:r w:rsidRPr="00056D04">
        <w:rPr>
          <w:rFonts w:ascii="Times New Roman" w:hAnsi="Times New Roman"/>
          <w:i/>
          <w:sz w:val="24"/>
          <w:szCs w:val="24"/>
        </w:rPr>
        <w:t>(NIA)</w:t>
      </w:r>
      <w:r w:rsidR="00C872E3" w:rsidRPr="00AD5C4A">
        <w:rPr>
          <w:rFonts w:ascii="Times New Roman" w:hAnsi="Times New Roman"/>
          <w:sz w:val="24"/>
          <w:szCs w:val="24"/>
        </w:rPr>
        <w:t>, Paul Pasles</w:t>
      </w:r>
      <w:r>
        <w:rPr>
          <w:rFonts w:ascii="Times New Roman" w:hAnsi="Times New Roman"/>
          <w:sz w:val="24"/>
          <w:szCs w:val="24"/>
        </w:rPr>
        <w:t xml:space="preserve"> </w:t>
      </w:r>
      <w:r w:rsidRPr="00056D04">
        <w:rPr>
          <w:rFonts w:ascii="Times New Roman" w:hAnsi="Times New Roman"/>
          <w:i/>
          <w:sz w:val="24"/>
          <w:szCs w:val="24"/>
        </w:rPr>
        <w:t>(NIA)</w:t>
      </w:r>
      <w:r w:rsidR="00C872E3" w:rsidRPr="00AD5C4A">
        <w:rPr>
          <w:rFonts w:ascii="Times New Roman" w:hAnsi="Times New Roman"/>
          <w:sz w:val="24"/>
          <w:szCs w:val="24"/>
        </w:rPr>
        <w:t xml:space="preserve">, </w:t>
      </w:r>
      <w:r w:rsidR="00F82413" w:rsidRPr="00AD5C4A">
        <w:rPr>
          <w:rFonts w:ascii="Times New Roman" w:hAnsi="Times New Roman"/>
          <w:sz w:val="24"/>
          <w:szCs w:val="24"/>
        </w:rPr>
        <w:t xml:space="preserve">Salvatore Poeta, </w:t>
      </w:r>
      <w:r w:rsidR="00C67E9C" w:rsidRPr="00AD5C4A">
        <w:rPr>
          <w:rFonts w:ascii="Times New Roman" w:hAnsi="Times New Roman"/>
          <w:sz w:val="24"/>
          <w:szCs w:val="24"/>
        </w:rPr>
        <w:t xml:space="preserve">Paul Reagan, </w:t>
      </w:r>
      <w:r w:rsidR="003501A9" w:rsidRPr="00AD5C4A">
        <w:rPr>
          <w:rFonts w:ascii="Times New Roman" w:hAnsi="Times New Roman"/>
          <w:sz w:val="24"/>
          <w:szCs w:val="24"/>
        </w:rPr>
        <w:t xml:space="preserve">Bernard Reilly, </w:t>
      </w:r>
      <w:r w:rsidR="00F45475" w:rsidRPr="00AD5C4A">
        <w:rPr>
          <w:rFonts w:ascii="Times New Roman" w:hAnsi="Times New Roman"/>
          <w:sz w:val="24"/>
          <w:szCs w:val="24"/>
        </w:rPr>
        <w:t>Catherine Warrick</w:t>
      </w:r>
      <w:r w:rsidR="00780899" w:rsidRPr="00AD5C4A">
        <w:rPr>
          <w:rFonts w:ascii="Times New Roman" w:hAnsi="Times New Roman"/>
          <w:sz w:val="24"/>
          <w:szCs w:val="24"/>
        </w:rPr>
        <w:t>,</w:t>
      </w:r>
      <w:r w:rsidR="00DE6C4C" w:rsidRPr="00AD5C4A">
        <w:rPr>
          <w:rFonts w:ascii="Times New Roman" w:hAnsi="Times New Roman"/>
          <w:sz w:val="24"/>
          <w:szCs w:val="24"/>
        </w:rPr>
        <w:t xml:space="preserve"> </w:t>
      </w:r>
      <w:r w:rsidR="00B35B19" w:rsidRPr="00AD5C4A">
        <w:rPr>
          <w:rFonts w:ascii="Times New Roman" w:hAnsi="Times New Roman"/>
          <w:sz w:val="24"/>
          <w:szCs w:val="24"/>
        </w:rPr>
        <w:t>Joyce</w:t>
      </w:r>
      <w:r w:rsidR="00B35B19">
        <w:rPr>
          <w:rFonts w:ascii="Times New Roman" w:hAnsi="Times New Roman"/>
          <w:sz w:val="24"/>
          <w:szCs w:val="24"/>
        </w:rPr>
        <w:t xml:space="preserve"> </w:t>
      </w:r>
      <w:r w:rsidR="00DE6C4C" w:rsidRPr="00AD5C4A">
        <w:rPr>
          <w:rFonts w:ascii="Times New Roman" w:hAnsi="Times New Roman"/>
          <w:sz w:val="24"/>
          <w:szCs w:val="24"/>
        </w:rPr>
        <w:t>Willens</w:t>
      </w:r>
      <w:r w:rsidR="00F82413" w:rsidRPr="00F82413">
        <w:rPr>
          <w:rFonts w:ascii="Times New Roman" w:hAnsi="Times New Roman"/>
          <w:i/>
          <w:sz w:val="24"/>
          <w:szCs w:val="24"/>
        </w:rPr>
        <w:t xml:space="preserve"> </w:t>
      </w:r>
      <w:r w:rsidR="00F82413" w:rsidRPr="00056D04">
        <w:rPr>
          <w:rFonts w:ascii="Times New Roman" w:hAnsi="Times New Roman"/>
          <w:i/>
          <w:sz w:val="24"/>
          <w:szCs w:val="24"/>
        </w:rPr>
        <w:t>(NIA</w:t>
      </w:r>
      <w:r w:rsidR="00F82413">
        <w:rPr>
          <w:rFonts w:ascii="Times New Roman" w:hAnsi="Times New Roman"/>
          <w:i/>
          <w:sz w:val="24"/>
          <w:szCs w:val="24"/>
        </w:rPr>
        <w:t>)</w:t>
      </w:r>
      <w:r w:rsidR="00B35B19" w:rsidRPr="00B35B19">
        <w:rPr>
          <w:rFonts w:ascii="Times New Roman" w:hAnsi="Times New Roman"/>
          <w:sz w:val="24"/>
          <w:szCs w:val="24"/>
        </w:rPr>
        <w:t xml:space="preserve"> </w:t>
      </w:r>
    </w:p>
    <w:p w14:paraId="2F965CC9" w14:textId="77777777" w:rsidR="00757C92" w:rsidRDefault="00757C92" w:rsidP="00B35B19">
      <w:pPr>
        <w:rPr>
          <w:rFonts w:ascii="Times New Roman" w:hAnsi="Times New Roman"/>
          <w:sz w:val="24"/>
          <w:szCs w:val="24"/>
        </w:rPr>
      </w:pPr>
    </w:p>
    <w:p w14:paraId="5A2A44E8" w14:textId="5908D4E2" w:rsidR="00E4104A" w:rsidRDefault="00413772" w:rsidP="00C608FE">
      <w:pPr>
        <w:pStyle w:val="ColorfulList-Accent11"/>
        <w:numPr>
          <w:ilvl w:val="0"/>
          <w:numId w:val="1"/>
        </w:numPr>
        <w:ind w:left="360"/>
        <w:rPr>
          <w:rFonts w:ascii="Times New Roman" w:hAnsi="Times New Roman"/>
          <w:sz w:val="24"/>
          <w:szCs w:val="24"/>
        </w:rPr>
      </w:pPr>
      <w:r w:rsidRPr="0099149F">
        <w:rPr>
          <w:rFonts w:ascii="Times New Roman" w:hAnsi="Times New Roman"/>
          <w:sz w:val="24"/>
          <w:szCs w:val="24"/>
        </w:rPr>
        <w:t>Welcome</w:t>
      </w:r>
      <w:r w:rsidR="00BC304B" w:rsidRPr="0099149F">
        <w:rPr>
          <w:rFonts w:ascii="Times New Roman" w:hAnsi="Times New Roman"/>
          <w:sz w:val="24"/>
          <w:szCs w:val="24"/>
        </w:rPr>
        <w:t xml:space="preserve"> </w:t>
      </w:r>
      <w:r w:rsidR="00B35B19" w:rsidRPr="0099149F">
        <w:rPr>
          <w:rFonts w:ascii="Times New Roman" w:hAnsi="Times New Roman"/>
          <w:sz w:val="24"/>
          <w:szCs w:val="24"/>
        </w:rPr>
        <w:t xml:space="preserve">by the </w:t>
      </w:r>
      <w:r w:rsidR="00AD5C4A" w:rsidRPr="0099149F">
        <w:rPr>
          <w:rFonts w:ascii="Times New Roman" w:hAnsi="Times New Roman"/>
          <w:sz w:val="24"/>
          <w:szCs w:val="24"/>
        </w:rPr>
        <w:t>Chair</w:t>
      </w:r>
      <w:r w:rsidR="00B84402">
        <w:rPr>
          <w:rFonts w:ascii="Times New Roman" w:hAnsi="Times New Roman"/>
          <w:sz w:val="24"/>
          <w:szCs w:val="24"/>
        </w:rPr>
        <w:t xml:space="preserve"> </w:t>
      </w:r>
      <w:r w:rsidR="00B84402">
        <w:rPr>
          <w:rFonts w:ascii="Times New Roman" w:hAnsi="Times New Roman"/>
          <w:i/>
          <w:sz w:val="24"/>
          <w:szCs w:val="24"/>
        </w:rPr>
        <w:t>pro tem</w:t>
      </w:r>
      <w:r w:rsidR="00AD5C4A" w:rsidRPr="0099149F">
        <w:rPr>
          <w:rFonts w:ascii="Times New Roman" w:hAnsi="Times New Roman"/>
          <w:sz w:val="24"/>
          <w:szCs w:val="24"/>
        </w:rPr>
        <w:t xml:space="preserve">, </w:t>
      </w:r>
      <w:r w:rsidR="00284F46" w:rsidRPr="0099149F">
        <w:rPr>
          <w:rFonts w:ascii="Times New Roman" w:hAnsi="Times New Roman"/>
          <w:sz w:val="24"/>
          <w:szCs w:val="24"/>
        </w:rPr>
        <w:t>Dr.</w:t>
      </w:r>
      <w:r w:rsidR="00B84402">
        <w:rPr>
          <w:rFonts w:ascii="Times New Roman" w:hAnsi="Times New Roman"/>
          <w:sz w:val="24"/>
          <w:szCs w:val="24"/>
        </w:rPr>
        <w:t xml:space="preserve"> Seth Whidden</w:t>
      </w:r>
      <w:r w:rsidR="00284F46" w:rsidRPr="0099149F">
        <w:rPr>
          <w:rFonts w:ascii="Times New Roman" w:hAnsi="Times New Roman"/>
          <w:sz w:val="24"/>
          <w:szCs w:val="24"/>
        </w:rPr>
        <w:t xml:space="preserve">, </w:t>
      </w:r>
      <w:r w:rsidR="0099149F" w:rsidRPr="0099149F">
        <w:rPr>
          <w:rFonts w:ascii="Times New Roman" w:hAnsi="Times New Roman"/>
          <w:sz w:val="24"/>
          <w:szCs w:val="24"/>
        </w:rPr>
        <w:t>to the</w:t>
      </w:r>
      <w:r w:rsidR="00B51993">
        <w:rPr>
          <w:rFonts w:ascii="Times New Roman" w:hAnsi="Times New Roman"/>
          <w:sz w:val="24"/>
          <w:szCs w:val="24"/>
        </w:rPr>
        <w:t xml:space="preserve"> fifth</w:t>
      </w:r>
      <w:r w:rsidR="00B84402">
        <w:rPr>
          <w:rFonts w:ascii="Times New Roman" w:hAnsi="Times New Roman"/>
          <w:sz w:val="24"/>
          <w:szCs w:val="24"/>
        </w:rPr>
        <w:t xml:space="preserve"> </w:t>
      </w:r>
      <w:r w:rsidR="0099149F" w:rsidRPr="0099149F">
        <w:rPr>
          <w:rFonts w:ascii="Times New Roman" w:hAnsi="Times New Roman"/>
          <w:sz w:val="24"/>
          <w:szCs w:val="24"/>
        </w:rPr>
        <w:t>meeting of Facu</w:t>
      </w:r>
      <w:r w:rsidR="00C608FE">
        <w:rPr>
          <w:rFonts w:ascii="Times New Roman" w:hAnsi="Times New Roman"/>
          <w:sz w:val="24"/>
          <w:szCs w:val="24"/>
        </w:rPr>
        <w:t>lty Congress Plenary, 2012-2013</w:t>
      </w:r>
    </w:p>
    <w:p w14:paraId="7C185527" w14:textId="57F38F62" w:rsidR="00C608FE" w:rsidRDefault="00C608FE" w:rsidP="00C608FE">
      <w:pPr>
        <w:pStyle w:val="ColorfulList-Accent11"/>
        <w:numPr>
          <w:ilvl w:val="0"/>
          <w:numId w:val="1"/>
        </w:numPr>
        <w:ind w:left="360"/>
        <w:rPr>
          <w:rFonts w:ascii="Times New Roman" w:hAnsi="Times New Roman"/>
          <w:sz w:val="24"/>
          <w:szCs w:val="24"/>
        </w:rPr>
      </w:pPr>
      <w:r>
        <w:rPr>
          <w:rFonts w:ascii="Times New Roman" w:hAnsi="Times New Roman"/>
          <w:sz w:val="24"/>
          <w:szCs w:val="24"/>
        </w:rPr>
        <w:t xml:space="preserve">A </w:t>
      </w:r>
      <w:r w:rsidRPr="0099149F">
        <w:rPr>
          <w:rFonts w:ascii="Times New Roman" w:hAnsi="Times New Roman"/>
          <w:sz w:val="24"/>
          <w:szCs w:val="24"/>
        </w:rPr>
        <w:t>Moment of Silence was observed.</w:t>
      </w:r>
    </w:p>
    <w:p w14:paraId="6C8FE86A" w14:textId="74ABE1DA" w:rsidR="008558F8" w:rsidRDefault="00DE5BE6" w:rsidP="008558F8">
      <w:pPr>
        <w:pStyle w:val="ColorfulList-Accent11"/>
        <w:numPr>
          <w:ilvl w:val="0"/>
          <w:numId w:val="1"/>
        </w:numPr>
        <w:ind w:left="360"/>
        <w:rPr>
          <w:rFonts w:ascii="Times New Roman" w:hAnsi="Times New Roman"/>
          <w:sz w:val="24"/>
          <w:szCs w:val="24"/>
        </w:rPr>
      </w:pPr>
      <w:r>
        <w:rPr>
          <w:rFonts w:ascii="Times New Roman" w:hAnsi="Times New Roman"/>
          <w:sz w:val="24"/>
          <w:szCs w:val="24"/>
        </w:rPr>
        <w:t xml:space="preserve">Minutes of the </w:t>
      </w:r>
      <w:r w:rsidR="00B51993">
        <w:rPr>
          <w:rFonts w:ascii="Times New Roman" w:hAnsi="Times New Roman"/>
          <w:sz w:val="24"/>
          <w:szCs w:val="24"/>
        </w:rPr>
        <w:t xml:space="preserve">February </w:t>
      </w:r>
      <w:r>
        <w:rPr>
          <w:rFonts w:ascii="Times New Roman" w:hAnsi="Times New Roman"/>
          <w:sz w:val="24"/>
          <w:szCs w:val="24"/>
        </w:rPr>
        <w:t>13</w:t>
      </w:r>
      <w:r w:rsidR="00B51993">
        <w:rPr>
          <w:rFonts w:ascii="Times New Roman" w:hAnsi="Times New Roman"/>
          <w:sz w:val="24"/>
          <w:szCs w:val="24"/>
        </w:rPr>
        <w:t>, 2013</w:t>
      </w:r>
      <w:r w:rsidR="00C608FE" w:rsidRPr="008558F8">
        <w:rPr>
          <w:rFonts w:ascii="Times New Roman" w:hAnsi="Times New Roman"/>
          <w:sz w:val="24"/>
          <w:szCs w:val="24"/>
        </w:rPr>
        <w:t xml:space="preserve"> Faculty Congress Plenary </w:t>
      </w:r>
      <w:r w:rsidR="00B51993">
        <w:rPr>
          <w:rFonts w:ascii="Times New Roman" w:hAnsi="Times New Roman"/>
          <w:sz w:val="24"/>
          <w:szCs w:val="24"/>
        </w:rPr>
        <w:t xml:space="preserve">were moved, seconded, and </w:t>
      </w:r>
      <w:r w:rsidR="00C608FE" w:rsidRPr="008558F8">
        <w:rPr>
          <w:rFonts w:ascii="Times New Roman" w:hAnsi="Times New Roman"/>
          <w:sz w:val="24"/>
          <w:szCs w:val="24"/>
        </w:rPr>
        <w:t>approved</w:t>
      </w:r>
      <w:r w:rsidR="00B51993">
        <w:rPr>
          <w:rFonts w:ascii="Times New Roman" w:hAnsi="Times New Roman"/>
          <w:sz w:val="24"/>
          <w:szCs w:val="24"/>
        </w:rPr>
        <w:t xml:space="preserve"> unanimously</w:t>
      </w:r>
      <w:r>
        <w:rPr>
          <w:rFonts w:ascii="Times New Roman" w:hAnsi="Times New Roman"/>
          <w:sz w:val="24"/>
          <w:szCs w:val="24"/>
        </w:rPr>
        <w:t>; they will be posted to the FC website.</w:t>
      </w:r>
      <w:r w:rsidR="005F4892" w:rsidRPr="008558F8">
        <w:rPr>
          <w:rFonts w:ascii="Times New Roman" w:hAnsi="Times New Roman"/>
          <w:sz w:val="24"/>
          <w:szCs w:val="24"/>
        </w:rPr>
        <w:t xml:space="preserve"> </w:t>
      </w:r>
    </w:p>
    <w:p w14:paraId="6D5A3205" w14:textId="77777777" w:rsidR="00043932" w:rsidRDefault="00043932" w:rsidP="00043932">
      <w:pPr>
        <w:pStyle w:val="ColorfulList-Accent11"/>
        <w:ind w:left="0"/>
        <w:rPr>
          <w:rFonts w:ascii="Times New Roman" w:hAnsi="Times New Roman"/>
          <w:sz w:val="24"/>
          <w:szCs w:val="24"/>
        </w:rPr>
      </w:pPr>
    </w:p>
    <w:p w14:paraId="123DA9FD" w14:textId="77777777" w:rsidR="00043932" w:rsidRDefault="00043932" w:rsidP="00043932">
      <w:pPr>
        <w:pStyle w:val="ColorfulList-Accent11"/>
        <w:ind w:left="0"/>
        <w:rPr>
          <w:rFonts w:ascii="Times New Roman" w:hAnsi="Times New Roman"/>
          <w:b/>
          <w:sz w:val="24"/>
          <w:szCs w:val="24"/>
        </w:rPr>
      </w:pPr>
      <w:r w:rsidRPr="00043932">
        <w:rPr>
          <w:rFonts w:ascii="Times New Roman" w:hAnsi="Times New Roman"/>
          <w:b/>
          <w:sz w:val="24"/>
          <w:szCs w:val="24"/>
        </w:rPr>
        <w:t>Old Business (each presentation limited to 2 minutes)</w:t>
      </w:r>
    </w:p>
    <w:p w14:paraId="7A94FFFE" w14:textId="77777777" w:rsidR="005928C1" w:rsidRPr="00043932" w:rsidRDefault="005928C1" w:rsidP="00043932">
      <w:pPr>
        <w:pStyle w:val="ColorfulList-Accent11"/>
        <w:ind w:left="0"/>
        <w:rPr>
          <w:rFonts w:ascii="Times New Roman" w:hAnsi="Times New Roman"/>
          <w:b/>
          <w:sz w:val="24"/>
          <w:szCs w:val="24"/>
        </w:rPr>
      </w:pPr>
    </w:p>
    <w:p w14:paraId="1133B975" w14:textId="77777777" w:rsidR="00043932" w:rsidRDefault="00043932" w:rsidP="00043932">
      <w:pPr>
        <w:pStyle w:val="ColorfulList-Accent11"/>
        <w:numPr>
          <w:ilvl w:val="0"/>
          <w:numId w:val="27"/>
        </w:numPr>
        <w:rPr>
          <w:rFonts w:ascii="Times New Roman" w:hAnsi="Times New Roman"/>
          <w:b/>
          <w:sz w:val="24"/>
          <w:szCs w:val="24"/>
        </w:rPr>
      </w:pPr>
      <w:r w:rsidRPr="005D7CBA">
        <w:rPr>
          <w:rFonts w:ascii="Times New Roman" w:hAnsi="Times New Roman"/>
          <w:b/>
          <w:sz w:val="24"/>
          <w:szCs w:val="24"/>
        </w:rPr>
        <w:t>Committee Reports</w:t>
      </w:r>
    </w:p>
    <w:p w14:paraId="412D9AD3" w14:textId="77777777" w:rsidR="005928C1" w:rsidRPr="005D7CBA" w:rsidRDefault="005928C1" w:rsidP="005928C1">
      <w:pPr>
        <w:pStyle w:val="ColorfulList-Accent11"/>
        <w:rPr>
          <w:rFonts w:ascii="Times New Roman" w:hAnsi="Times New Roman"/>
          <w:b/>
          <w:sz w:val="24"/>
          <w:szCs w:val="24"/>
        </w:rPr>
      </w:pPr>
    </w:p>
    <w:p w14:paraId="085E7375" w14:textId="77777777" w:rsidR="00043932" w:rsidRPr="005D7CBA" w:rsidRDefault="00043932" w:rsidP="00043932">
      <w:pPr>
        <w:pStyle w:val="ColorfulList-Accent11"/>
        <w:numPr>
          <w:ilvl w:val="1"/>
          <w:numId w:val="1"/>
        </w:numPr>
        <w:rPr>
          <w:rFonts w:ascii="Times New Roman" w:hAnsi="Times New Roman"/>
          <w:b/>
          <w:sz w:val="24"/>
          <w:szCs w:val="24"/>
        </w:rPr>
      </w:pPr>
      <w:r w:rsidRPr="005D7CBA">
        <w:rPr>
          <w:rFonts w:ascii="Times New Roman" w:hAnsi="Times New Roman"/>
          <w:b/>
          <w:sz w:val="24"/>
          <w:szCs w:val="24"/>
        </w:rPr>
        <w:t xml:space="preserve">Governance committees: </w:t>
      </w:r>
    </w:p>
    <w:p w14:paraId="2A7FFA97" w14:textId="4B341E0D" w:rsidR="00043932" w:rsidRPr="00C541AF" w:rsidRDefault="00043932" w:rsidP="00043932">
      <w:pPr>
        <w:pStyle w:val="ColorfulList-Accent11"/>
        <w:numPr>
          <w:ilvl w:val="0"/>
          <w:numId w:val="29"/>
        </w:numPr>
        <w:rPr>
          <w:rFonts w:ascii="Times New Roman" w:hAnsi="Times New Roman"/>
          <w:sz w:val="24"/>
          <w:szCs w:val="24"/>
        </w:rPr>
      </w:pPr>
      <w:r w:rsidRPr="005D7CBA">
        <w:rPr>
          <w:rFonts w:ascii="Times New Roman" w:hAnsi="Times New Roman"/>
          <w:b/>
          <w:sz w:val="24"/>
          <w:szCs w:val="24"/>
        </w:rPr>
        <w:t>Academic Policy Committee</w:t>
      </w:r>
      <w:r w:rsidRPr="00043932">
        <w:rPr>
          <w:rFonts w:ascii="Times New Roman" w:hAnsi="Times New Roman"/>
          <w:sz w:val="24"/>
          <w:szCs w:val="24"/>
        </w:rPr>
        <w:t xml:space="preserve"> (APC; Louise Russo, chair)</w:t>
      </w:r>
      <w:r w:rsidR="00C541AF">
        <w:rPr>
          <w:rFonts w:ascii="Times New Roman" w:hAnsi="Times New Roman"/>
          <w:sz w:val="24"/>
          <w:szCs w:val="24"/>
        </w:rPr>
        <w:t xml:space="preserve">: The most recent meeting concluded its present deliberations about </w:t>
      </w:r>
      <w:r w:rsidRPr="00C541AF">
        <w:rPr>
          <w:rFonts w:ascii="Times New Roman" w:hAnsi="Times New Roman"/>
          <w:sz w:val="24"/>
          <w:szCs w:val="24"/>
        </w:rPr>
        <w:t xml:space="preserve">CATS </w:t>
      </w:r>
      <w:r w:rsidR="00C541AF">
        <w:rPr>
          <w:rFonts w:ascii="Times New Roman" w:hAnsi="Times New Roman"/>
          <w:sz w:val="24"/>
          <w:szCs w:val="24"/>
        </w:rPr>
        <w:t xml:space="preserve">in consultation </w:t>
      </w:r>
      <w:r w:rsidRPr="00C541AF">
        <w:rPr>
          <w:rFonts w:ascii="Times New Roman" w:hAnsi="Times New Roman"/>
          <w:sz w:val="24"/>
          <w:szCs w:val="24"/>
        </w:rPr>
        <w:t>with</w:t>
      </w:r>
      <w:r w:rsidR="00C541AF">
        <w:rPr>
          <w:rFonts w:ascii="Times New Roman" w:hAnsi="Times New Roman"/>
          <w:sz w:val="24"/>
          <w:szCs w:val="24"/>
        </w:rPr>
        <w:t xml:space="preserve"> </w:t>
      </w:r>
      <w:r w:rsidRPr="00C541AF">
        <w:rPr>
          <w:rFonts w:ascii="Times New Roman" w:hAnsi="Times New Roman"/>
          <w:sz w:val="24"/>
          <w:szCs w:val="24"/>
        </w:rPr>
        <w:t xml:space="preserve">OPIR; </w:t>
      </w:r>
      <w:r w:rsidR="00C541AF">
        <w:rPr>
          <w:rFonts w:ascii="Times New Roman" w:hAnsi="Times New Roman"/>
          <w:sz w:val="24"/>
          <w:szCs w:val="24"/>
        </w:rPr>
        <w:t xml:space="preserve">the final issues for future determination are how to ensure equity in </w:t>
      </w:r>
      <w:r w:rsidR="000C6D14">
        <w:rPr>
          <w:rFonts w:ascii="Times New Roman" w:hAnsi="Times New Roman"/>
          <w:sz w:val="24"/>
          <w:szCs w:val="24"/>
        </w:rPr>
        <w:t>the “</w:t>
      </w:r>
      <w:r w:rsidR="007959BF">
        <w:rPr>
          <w:rFonts w:ascii="Times New Roman" w:hAnsi="Times New Roman"/>
          <w:sz w:val="24"/>
          <w:szCs w:val="24"/>
        </w:rPr>
        <w:t>0</w:t>
      </w:r>
      <w:r w:rsidRPr="00C541AF">
        <w:rPr>
          <w:rFonts w:ascii="Times New Roman" w:hAnsi="Times New Roman"/>
          <w:sz w:val="24"/>
          <w:szCs w:val="24"/>
        </w:rPr>
        <w:t>.2</w:t>
      </w:r>
      <w:r w:rsidR="00FF6BE7">
        <w:rPr>
          <w:rFonts w:ascii="Times New Roman" w:hAnsi="Times New Roman"/>
          <w:sz w:val="24"/>
          <w:szCs w:val="24"/>
        </w:rPr>
        <w:t xml:space="preserve"> point</w:t>
      </w:r>
      <w:r w:rsidRPr="00C541AF">
        <w:rPr>
          <w:rFonts w:ascii="Times New Roman" w:hAnsi="Times New Roman"/>
          <w:sz w:val="24"/>
          <w:szCs w:val="24"/>
        </w:rPr>
        <w:t xml:space="preserve"> </w:t>
      </w:r>
      <w:r w:rsidR="000C6D14">
        <w:rPr>
          <w:rFonts w:ascii="Times New Roman" w:hAnsi="Times New Roman"/>
          <w:sz w:val="24"/>
          <w:szCs w:val="24"/>
        </w:rPr>
        <w:t>bias” found in the instrument, and determining whether reporting first and last decile</w:t>
      </w:r>
      <w:r w:rsidR="00EF6D5B">
        <w:rPr>
          <w:rFonts w:ascii="Times New Roman" w:hAnsi="Times New Roman"/>
          <w:sz w:val="24"/>
          <w:szCs w:val="24"/>
        </w:rPr>
        <w:t>s</w:t>
      </w:r>
      <w:r w:rsidR="000C6D14">
        <w:rPr>
          <w:rFonts w:ascii="Times New Roman" w:hAnsi="Times New Roman"/>
          <w:sz w:val="24"/>
          <w:szCs w:val="24"/>
        </w:rPr>
        <w:t xml:space="preserve"> rather than </w:t>
      </w:r>
      <w:r w:rsidR="000C6D14" w:rsidRPr="00C541AF">
        <w:rPr>
          <w:rFonts w:ascii="Times New Roman" w:hAnsi="Times New Roman"/>
          <w:sz w:val="24"/>
          <w:szCs w:val="24"/>
        </w:rPr>
        <w:t>quartile</w:t>
      </w:r>
      <w:r w:rsidR="000C6D14">
        <w:rPr>
          <w:rFonts w:ascii="Times New Roman" w:hAnsi="Times New Roman"/>
          <w:sz w:val="24"/>
          <w:szCs w:val="24"/>
        </w:rPr>
        <w:t>s</w:t>
      </w:r>
      <w:r w:rsidR="000C6D14" w:rsidRPr="00C541AF">
        <w:rPr>
          <w:rFonts w:ascii="Times New Roman" w:hAnsi="Times New Roman"/>
          <w:sz w:val="24"/>
          <w:szCs w:val="24"/>
        </w:rPr>
        <w:t xml:space="preserve"> </w:t>
      </w:r>
      <w:r w:rsidR="000C6D14">
        <w:rPr>
          <w:rFonts w:ascii="Times New Roman" w:hAnsi="Times New Roman"/>
          <w:sz w:val="24"/>
          <w:szCs w:val="24"/>
        </w:rPr>
        <w:t>would more accurately identify nota</w:t>
      </w:r>
      <w:r w:rsidR="007959BF">
        <w:rPr>
          <w:rFonts w:ascii="Times New Roman" w:hAnsi="Times New Roman"/>
          <w:sz w:val="24"/>
          <w:szCs w:val="24"/>
        </w:rPr>
        <w:t xml:space="preserve">ble excellence and deficiency. A </w:t>
      </w:r>
      <w:r w:rsidR="000C6D14">
        <w:rPr>
          <w:rFonts w:ascii="Times New Roman" w:hAnsi="Times New Roman"/>
          <w:sz w:val="24"/>
          <w:szCs w:val="24"/>
        </w:rPr>
        <w:t xml:space="preserve">future </w:t>
      </w:r>
      <w:r w:rsidRPr="00C541AF">
        <w:rPr>
          <w:rFonts w:ascii="Times New Roman" w:hAnsi="Times New Roman"/>
          <w:sz w:val="24"/>
          <w:szCs w:val="24"/>
        </w:rPr>
        <w:t xml:space="preserve">meeting </w:t>
      </w:r>
      <w:r w:rsidR="000C6D14">
        <w:rPr>
          <w:rFonts w:ascii="Times New Roman" w:hAnsi="Times New Roman"/>
          <w:sz w:val="24"/>
          <w:szCs w:val="24"/>
        </w:rPr>
        <w:t>will discuss longitudinal data as an effective means to attain optimal equity and measure of relative excellence in teaching performance as reported by students.</w:t>
      </w:r>
    </w:p>
    <w:p w14:paraId="0ABD3758" w14:textId="3DDD7170" w:rsidR="00043932" w:rsidRPr="000C6D14" w:rsidRDefault="00043932" w:rsidP="00043932">
      <w:pPr>
        <w:pStyle w:val="ColorfulList-Accent11"/>
        <w:numPr>
          <w:ilvl w:val="0"/>
          <w:numId w:val="29"/>
        </w:numPr>
        <w:rPr>
          <w:rFonts w:ascii="Times New Roman" w:hAnsi="Times New Roman"/>
          <w:sz w:val="24"/>
          <w:szCs w:val="24"/>
        </w:rPr>
      </w:pPr>
      <w:r w:rsidRPr="00043932">
        <w:rPr>
          <w:rFonts w:ascii="Times New Roman" w:hAnsi="Times New Roman"/>
          <w:sz w:val="24"/>
          <w:szCs w:val="24"/>
        </w:rPr>
        <w:t>Adjunct Faculty Representatives (Sandy Kearney, Paul Reagan)</w:t>
      </w:r>
      <w:r w:rsidR="000C6D14">
        <w:rPr>
          <w:rFonts w:ascii="Times New Roman" w:hAnsi="Times New Roman"/>
          <w:sz w:val="24"/>
          <w:szCs w:val="24"/>
        </w:rPr>
        <w:t xml:space="preserve">: representatives are </w:t>
      </w:r>
      <w:r w:rsidRPr="000C6D14">
        <w:rPr>
          <w:rFonts w:ascii="Times New Roman" w:hAnsi="Times New Roman"/>
          <w:sz w:val="24"/>
          <w:szCs w:val="24"/>
        </w:rPr>
        <w:t xml:space="preserve">set to meet with </w:t>
      </w:r>
      <w:r w:rsidR="000C6D14">
        <w:rPr>
          <w:rFonts w:ascii="Times New Roman" w:hAnsi="Times New Roman"/>
          <w:sz w:val="24"/>
          <w:szCs w:val="24"/>
        </w:rPr>
        <w:t xml:space="preserve">the University President to </w:t>
      </w:r>
      <w:r w:rsidRPr="000C6D14">
        <w:rPr>
          <w:rFonts w:ascii="Times New Roman" w:hAnsi="Times New Roman"/>
          <w:sz w:val="24"/>
          <w:szCs w:val="24"/>
        </w:rPr>
        <w:t>determi</w:t>
      </w:r>
      <w:r w:rsidR="000C6D14">
        <w:rPr>
          <w:rFonts w:ascii="Times New Roman" w:hAnsi="Times New Roman"/>
          <w:sz w:val="24"/>
          <w:szCs w:val="24"/>
        </w:rPr>
        <w:t>ne more precisely the value of and needs of Adjunct Faculty colleagues.</w:t>
      </w:r>
    </w:p>
    <w:p w14:paraId="1800DF32" w14:textId="396CC4A5" w:rsidR="00043932" w:rsidRPr="00713463" w:rsidRDefault="00043932" w:rsidP="00043932">
      <w:pPr>
        <w:pStyle w:val="ColorfulList-Accent11"/>
        <w:numPr>
          <w:ilvl w:val="0"/>
          <w:numId w:val="29"/>
        </w:numPr>
        <w:rPr>
          <w:rFonts w:ascii="Times New Roman" w:hAnsi="Times New Roman"/>
          <w:sz w:val="24"/>
          <w:szCs w:val="24"/>
        </w:rPr>
      </w:pPr>
      <w:r w:rsidRPr="00043932">
        <w:rPr>
          <w:rFonts w:ascii="Times New Roman" w:hAnsi="Times New Roman"/>
          <w:sz w:val="24"/>
          <w:szCs w:val="24"/>
        </w:rPr>
        <w:t xml:space="preserve">Awards Committee (Sandy Kearney, Sarvesh Kulkarni, Chad Leahy, </w:t>
      </w:r>
      <w:r w:rsidR="00FF6BE7" w:rsidRPr="00FF6BE7">
        <w:rPr>
          <w:rFonts w:ascii="Times New Roman" w:hAnsi="Times New Roman"/>
          <w:sz w:val="24"/>
          <w:szCs w:val="24"/>
        </w:rPr>
        <w:t>Wenhong Luo</w:t>
      </w:r>
      <w:r w:rsidRPr="00043932">
        <w:rPr>
          <w:rFonts w:ascii="Times New Roman" w:hAnsi="Times New Roman"/>
          <w:sz w:val="24"/>
          <w:szCs w:val="24"/>
        </w:rPr>
        <w:t>, Paul Reagan, Mark Sullivan, Tom Way, Kelly Welch)</w:t>
      </w:r>
      <w:r w:rsidR="00713463">
        <w:rPr>
          <w:rFonts w:ascii="Times New Roman" w:hAnsi="Times New Roman"/>
          <w:sz w:val="24"/>
          <w:szCs w:val="24"/>
        </w:rPr>
        <w:t>:</w:t>
      </w:r>
      <w:r w:rsidR="00713463">
        <w:rPr>
          <w:rFonts w:ascii="Times New Roman" w:hAnsi="Times New Roman"/>
          <w:b/>
          <w:i/>
          <w:sz w:val="24"/>
          <w:szCs w:val="24"/>
        </w:rPr>
        <w:t xml:space="preserve"> </w:t>
      </w:r>
      <w:r w:rsidR="00713463" w:rsidRPr="00713463">
        <w:rPr>
          <w:rFonts w:ascii="Times New Roman" w:hAnsi="Times New Roman"/>
          <w:sz w:val="24"/>
          <w:szCs w:val="24"/>
        </w:rPr>
        <w:lastRenderedPageBreak/>
        <w:t xml:space="preserve">The Awards Committee is </w:t>
      </w:r>
      <w:r w:rsidRPr="00713463">
        <w:rPr>
          <w:rFonts w:ascii="Times New Roman" w:hAnsi="Times New Roman"/>
          <w:sz w:val="24"/>
          <w:szCs w:val="24"/>
        </w:rPr>
        <w:t xml:space="preserve">in the process of having letters sent for teaching </w:t>
      </w:r>
      <w:r w:rsidR="00713463">
        <w:rPr>
          <w:rFonts w:ascii="Times New Roman" w:hAnsi="Times New Roman"/>
          <w:sz w:val="24"/>
          <w:szCs w:val="24"/>
        </w:rPr>
        <w:t xml:space="preserve">and </w:t>
      </w:r>
      <w:r w:rsidR="00713463" w:rsidRPr="00713463">
        <w:rPr>
          <w:rFonts w:ascii="Times New Roman" w:hAnsi="Times New Roman"/>
          <w:i/>
          <w:sz w:val="24"/>
          <w:szCs w:val="24"/>
        </w:rPr>
        <w:t>F</w:t>
      </w:r>
      <w:r w:rsidRPr="00713463">
        <w:rPr>
          <w:rFonts w:ascii="Times New Roman" w:hAnsi="Times New Roman"/>
          <w:i/>
          <w:sz w:val="24"/>
          <w:szCs w:val="24"/>
        </w:rPr>
        <w:t>acultas</w:t>
      </w:r>
      <w:r w:rsidRPr="00713463">
        <w:rPr>
          <w:rFonts w:ascii="Times New Roman" w:hAnsi="Times New Roman"/>
          <w:sz w:val="24"/>
          <w:szCs w:val="24"/>
        </w:rPr>
        <w:t xml:space="preserve"> awards</w:t>
      </w:r>
      <w:r w:rsidR="00713463">
        <w:rPr>
          <w:rFonts w:ascii="Times New Roman" w:hAnsi="Times New Roman"/>
          <w:sz w:val="24"/>
          <w:szCs w:val="24"/>
        </w:rPr>
        <w:t xml:space="preserve">; </w:t>
      </w:r>
      <w:r w:rsidR="00B33D60">
        <w:rPr>
          <w:rFonts w:ascii="Times New Roman" w:hAnsi="Times New Roman"/>
          <w:sz w:val="24"/>
          <w:szCs w:val="24"/>
        </w:rPr>
        <w:t xml:space="preserve">the </w:t>
      </w:r>
      <w:r w:rsidRPr="00713463">
        <w:rPr>
          <w:rFonts w:ascii="Times New Roman" w:hAnsi="Times New Roman"/>
          <w:sz w:val="24"/>
          <w:szCs w:val="24"/>
        </w:rPr>
        <w:t xml:space="preserve">Lindback </w:t>
      </w:r>
      <w:r w:rsidR="00B33D60" w:rsidRPr="00713463">
        <w:rPr>
          <w:rFonts w:ascii="Times New Roman" w:hAnsi="Times New Roman"/>
          <w:sz w:val="24"/>
          <w:szCs w:val="24"/>
        </w:rPr>
        <w:t>award</w:t>
      </w:r>
      <w:r w:rsidR="00B33D60">
        <w:rPr>
          <w:rFonts w:ascii="Times New Roman" w:hAnsi="Times New Roman"/>
          <w:sz w:val="24"/>
          <w:szCs w:val="24"/>
        </w:rPr>
        <w:t xml:space="preserve"> </w:t>
      </w:r>
      <w:r w:rsidRPr="00713463">
        <w:rPr>
          <w:rFonts w:ascii="Times New Roman" w:hAnsi="Times New Roman"/>
          <w:sz w:val="24"/>
          <w:szCs w:val="24"/>
        </w:rPr>
        <w:t>nomination</w:t>
      </w:r>
      <w:r w:rsidR="00B33D60">
        <w:rPr>
          <w:rFonts w:ascii="Times New Roman" w:hAnsi="Times New Roman"/>
          <w:sz w:val="24"/>
          <w:szCs w:val="24"/>
        </w:rPr>
        <w:t xml:space="preserve"> process also</w:t>
      </w:r>
      <w:r w:rsidRPr="00713463">
        <w:rPr>
          <w:rFonts w:ascii="Times New Roman" w:hAnsi="Times New Roman"/>
          <w:sz w:val="24"/>
          <w:szCs w:val="24"/>
        </w:rPr>
        <w:t xml:space="preserve"> </w:t>
      </w:r>
      <w:r w:rsidR="00B33D60">
        <w:rPr>
          <w:rFonts w:ascii="Times New Roman" w:hAnsi="Times New Roman"/>
          <w:sz w:val="24"/>
          <w:szCs w:val="24"/>
        </w:rPr>
        <w:t>is</w:t>
      </w:r>
      <w:r w:rsidRPr="00713463">
        <w:rPr>
          <w:rFonts w:ascii="Times New Roman" w:hAnsi="Times New Roman"/>
          <w:sz w:val="24"/>
          <w:szCs w:val="24"/>
        </w:rPr>
        <w:t xml:space="preserve"> moving </w:t>
      </w:r>
      <w:r w:rsidR="00B33D60">
        <w:rPr>
          <w:rFonts w:ascii="Times New Roman" w:hAnsi="Times New Roman"/>
          <w:sz w:val="24"/>
          <w:szCs w:val="24"/>
        </w:rPr>
        <w:t>forward—</w:t>
      </w:r>
      <w:r w:rsidRPr="00713463">
        <w:rPr>
          <w:rFonts w:ascii="Times New Roman" w:hAnsi="Times New Roman"/>
          <w:sz w:val="24"/>
          <w:szCs w:val="24"/>
        </w:rPr>
        <w:t>Mark</w:t>
      </w:r>
      <w:r w:rsidR="00B33D60">
        <w:rPr>
          <w:rFonts w:ascii="Times New Roman" w:hAnsi="Times New Roman"/>
          <w:sz w:val="24"/>
          <w:szCs w:val="24"/>
        </w:rPr>
        <w:t xml:space="preserve"> Sullivan</w:t>
      </w:r>
      <w:r w:rsidRPr="00713463">
        <w:rPr>
          <w:rFonts w:ascii="Times New Roman" w:hAnsi="Times New Roman"/>
          <w:sz w:val="24"/>
          <w:szCs w:val="24"/>
        </w:rPr>
        <w:t xml:space="preserve"> and Tom </w:t>
      </w:r>
      <w:r w:rsidR="00B33D60">
        <w:rPr>
          <w:rFonts w:ascii="Times New Roman" w:hAnsi="Times New Roman"/>
          <w:sz w:val="24"/>
          <w:szCs w:val="24"/>
        </w:rPr>
        <w:t xml:space="preserve">Way </w:t>
      </w:r>
      <w:r w:rsidRPr="00713463">
        <w:rPr>
          <w:rFonts w:ascii="Times New Roman" w:hAnsi="Times New Roman"/>
          <w:sz w:val="24"/>
          <w:szCs w:val="24"/>
        </w:rPr>
        <w:t>will meet soon.</w:t>
      </w:r>
    </w:p>
    <w:p w14:paraId="747F4BCA" w14:textId="0B50A732" w:rsidR="00043932" w:rsidRPr="00B33D60" w:rsidRDefault="00043932" w:rsidP="00043932">
      <w:pPr>
        <w:pStyle w:val="ColorfulList-Accent11"/>
        <w:numPr>
          <w:ilvl w:val="0"/>
          <w:numId w:val="29"/>
        </w:numPr>
        <w:rPr>
          <w:rFonts w:ascii="Times New Roman" w:hAnsi="Times New Roman"/>
          <w:sz w:val="24"/>
          <w:szCs w:val="24"/>
        </w:rPr>
      </w:pPr>
      <w:r w:rsidRPr="00043932">
        <w:rPr>
          <w:rFonts w:ascii="Times New Roman" w:hAnsi="Times New Roman"/>
          <w:sz w:val="24"/>
          <w:szCs w:val="24"/>
        </w:rPr>
        <w:t>Committee on Faculty (COF; Julie Klein, chair)</w:t>
      </w:r>
      <w:r w:rsidR="00B33D60">
        <w:rPr>
          <w:rFonts w:ascii="Times New Roman" w:hAnsi="Times New Roman"/>
          <w:sz w:val="24"/>
          <w:szCs w:val="24"/>
        </w:rPr>
        <w:t xml:space="preserve"> The Committee most recently addressed the search </w:t>
      </w:r>
      <w:r w:rsidRPr="00B33D60">
        <w:rPr>
          <w:rFonts w:ascii="Times New Roman" w:hAnsi="Times New Roman"/>
          <w:sz w:val="24"/>
          <w:szCs w:val="24"/>
        </w:rPr>
        <w:t>process for</w:t>
      </w:r>
      <w:r w:rsidR="00B33D60">
        <w:rPr>
          <w:rFonts w:ascii="Times New Roman" w:hAnsi="Times New Roman"/>
          <w:sz w:val="24"/>
          <w:szCs w:val="24"/>
        </w:rPr>
        <w:t xml:space="preserve"> replacing</w:t>
      </w:r>
      <w:r w:rsidRPr="00B33D60">
        <w:rPr>
          <w:rFonts w:ascii="Times New Roman" w:hAnsi="Times New Roman"/>
          <w:sz w:val="24"/>
          <w:szCs w:val="24"/>
        </w:rPr>
        <w:t xml:space="preserve"> VITAL</w:t>
      </w:r>
      <w:r w:rsidR="00B33D60">
        <w:rPr>
          <w:rFonts w:ascii="Times New Roman" w:hAnsi="Times New Roman"/>
          <w:sz w:val="24"/>
          <w:szCs w:val="24"/>
        </w:rPr>
        <w:t xml:space="preserve"> Director, Dr. Carol A. Weiss</w:t>
      </w:r>
      <w:r w:rsidRPr="00B33D60">
        <w:rPr>
          <w:rFonts w:ascii="Times New Roman" w:hAnsi="Times New Roman"/>
          <w:sz w:val="24"/>
          <w:szCs w:val="24"/>
        </w:rPr>
        <w:t xml:space="preserve">; </w:t>
      </w:r>
      <w:r w:rsidR="00B33D60">
        <w:rPr>
          <w:rFonts w:ascii="Times New Roman" w:hAnsi="Times New Roman"/>
          <w:sz w:val="24"/>
          <w:szCs w:val="24"/>
        </w:rPr>
        <w:t xml:space="preserve">the Committee also </w:t>
      </w:r>
      <w:r w:rsidRPr="00B33D60">
        <w:rPr>
          <w:rFonts w:ascii="Times New Roman" w:hAnsi="Times New Roman"/>
          <w:sz w:val="24"/>
          <w:szCs w:val="24"/>
        </w:rPr>
        <w:t xml:space="preserve">discussed </w:t>
      </w:r>
      <w:r w:rsidR="00B33D60">
        <w:rPr>
          <w:rFonts w:ascii="Times New Roman" w:hAnsi="Times New Roman"/>
          <w:sz w:val="24"/>
          <w:szCs w:val="24"/>
        </w:rPr>
        <w:t xml:space="preserve">the </w:t>
      </w:r>
      <w:r w:rsidR="00B33D60" w:rsidRPr="00B33D60">
        <w:rPr>
          <w:rFonts w:ascii="Times New Roman" w:hAnsi="Times New Roman"/>
          <w:sz w:val="24"/>
          <w:szCs w:val="24"/>
        </w:rPr>
        <w:t>wisdom</w:t>
      </w:r>
      <w:r w:rsidR="00340016">
        <w:rPr>
          <w:rFonts w:ascii="Times New Roman" w:hAnsi="Times New Roman"/>
          <w:sz w:val="24"/>
          <w:szCs w:val="24"/>
        </w:rPr>
        <w:t xml:space="preserve"> of establishing an academic program leading to the Bachelor of Arts degree entirely </w:t>
      </w:r>
      <w:r w:rsidR="00340016">
        <w:rPr>
          <w:rFonts w:ascii="Times New Roman" w:hAnsi="Times New Roman"/>
          <w:i/>
          <w:sz w:val="24"/>
          <w:szCs w:val="24"/>
        </w:rPr>
        <w:t>via</w:t>
      </w:r>
      <w:r w:rsidR="00B33D60" w:rsidRPr="00B33D60">
        <w:rPr>
          <w:rFonts w:ascii="Times New Roman" w:hAnsi="Times New Roman"/>
          <w:sz w:val="24"/>
          <w:szCs w:val="24"/>
        </w:rPr>
        <w:t xml:space="preserve"> </w:t>
      </w:r>
      <w:r w:rsidRPr="00B33D60">
        <w:rPr>
          <w:rFonts w:ascii="Times New Roman" w:hAnsi="Times New Roman"/>
          <w:sz w:val="24"/>
          <w:szCs w:val="24"/>
        </w:rPr>
        <w:t>on-line course</w:t>
      </w:r>
      <w:r w:rsidR="00340016">
        <w:rPr>
          <w:rFonts w:ascii="Times New Roman" w:hAnsi="Times New Roman"/>
          <w:sz w:val="24"/>
          <w:szCs w:val="24"/>
        </w:rPr>
        <w:t>s</w:t>
      </w:r>
      <w:r w:rsidRPr="00B33D60">
        <w:rPr>
          <w:rFonts w:ascii="Times New Roman" w:hAnsi="Times New Roman"/>
          <w:sz w:val="24"/>
          <w:szCs w:val="24"/>
        </w:rPr>
        <w:t xml:space="preserve"> </w:t>
      </w:r>
      <w:r w:rsidR="00340016">
        <w:rPr>
          <w:rFonts w:ascii="Times New Roman" w:hAnsi="Times New Roman"/>
          <w:sz w:val="24"/>
          <w:szCs w:val="24"/>
        </w:rPr>
        <w:t>through Part-Time Studies.</w:t>
      </w:r>
    </w:p>
    <w:p w14:paraId="0C7FCF33" w14:textId="77777777" w:rsidR="00DD4B7C" w:rsidRDefault="00043932" w:rsidP="00043932">
      <w:pPr>
        <w:pStyle w:val="ColorfulList-Accent11"/>
        <w:numPr>
          <w:ilvl w:val="0"/>
          <w:numId w:val="29"/>
        </w:numPr>
        <w:rPr>
          <w:rFonts w:ascii="Times New Roman" w:hAnsi="Times New Roman"/>
          <w:sz w:val="24"/>
          <w:szCs w:val="24"/>
        </w:rPr>
      </w:pPr>
      <w:r w:rsidRPr="00043932">
        <w:rPr>
          <w:rFonts w:ascii="Times New Roman" w:hAnsi="Times New Roman"/>
          <w:sz w:val="24"/>
          <w:szCs w:val="24"/>
        </w:rPr>
        <w:t>Elections and Credentials Committee (Linda Copel, chair)</w:t>
      </w:r>
      <w:r w:rsidR="00EF6D5B">
        <w:rPr>
          <w:rFonts w:ascii="Times New Roman" w:hAnsi="Times New Roman"/>
          <w:sz w:val="24"/>
          <w:szCs w:val="24"/>
        </w:rPr>
        <w:t xml:space="preserve">:  The Committee reported their consensus regarding </w:t>
      </w:r>
      <w:r w:rsidRPr="00EF6D5B">
        <w:rPr>
          <w:rFonts w:ascii="Times New Roman" w:hAnsi="Times New Roman"/>
          <w:sz w:val="24"/>
          <w:szCs w:val="24"/>
        </w:rPr>
        <w:t>faculty elections</w:t>
      </w:r>
      <w:r w:rsidR="00EF6D5B">
        <w:rPr>
          <w:rFonts w:ascii="Times New Roman" w:hAnsi="Times New Roman"/>
          <w:sz w:val="24"/>
          <w:szCs w:val="24"/>
        </w:rPr>
        <w:t xml:space="preserve">, </w:t>
      </w:r>
      <w:r w:rsidR="00EF6D5B">
        <w:rPr>
          <w:rFonts w:ascii="Times New Roman" w:hAnsi="Times New Roman"/>
          <w:i/>
          <w:sz w:val="24"/>
          <w:szCs w:val="24"/>
        </w:rPr>
        <w:t>viz.</w:t>
      </w:r>
      <w:r w:rsidR="00EF6D5B">
        <w:rPr>
          <w:rFonts w:ascii="Times New Roman" w:hAnsi="Times New Roman"/>
          <w:sz w:val="24"/>
          <w:szCs w:val="24"/>
        </w:rPr>
        <w:t xml:space="preserve"> </w:t>
      </w:r>
      <w:r w:rsidRPr="00EF6D5B">
        <w:rPr>
          <w:rFonts w:ascii="Times New Roman" w:hAnsi="Times New Roman"/>
          <w:sz w:val="24"/>
          <w:szCs w:val="24"/>
        </w:rPr>
        <w:t xml:space="preserve">no </w:t>
      </w:r>
      <w:r w:rsidR="00EF6D5B">
        <w:rPr>
          <w:rFonts w:ascii="Times New Roman" w:hAnsi="Times New Roman"/>
          <w:sz w:val="24"/>
          <w:szCs w:val="24"/>
        </w:rPr>
        <w:t xml:space="preserve">vote tally results should be </w:t>
      </w:r>
      <w:r w:rsidRPr="00EF6D5B">
        <w:rPr>
          <w:rFonts w:ascii="Times New Roman" w:hAnsi="Times New Roman"/>
          <w:sz w:val="24"/>
          <w:szCs w:val="24"/>
        </w:rPr>
        <w:t xml:space="preserve">published; </w:t>
      </w:r>
      <w:r w:rsidR="00EF6D5B">
        <w:rPr>
          <w:rFonts w:ascii="Times New Roman" w:hAnsi="Times New Roman"/>
          <w:sz w:val="24"/>
          <w:szCs w:val="24"/>
        </w:rPr>
        <w:t xml:space="preserve">determined that election </w:t>
      </w:r>
      <w:r w:rsidRPr="00EF6D5B">
        <w:rPr>
          <w:rFonts w:ascii="Times New Roman" w:hAnsi="Times New Roman"/>
          <w:sz w:val="24"/>
          <w:szCs w:val="24"/>
        </w:rPr>
        <w:t xml:space="preserve">results </w:t>
      </w:r>
      <w:r w:rsidR="00EF6D5B">
        <w:rPr>
          <w:rFonts w:ascii="Times New Roman" w:hAnsi="Times New Roman"/>
          <w:sz w:val="24"/>
          <w:szCs w:val="24"/>
        </w:rPr>
        <w:t xml:space="preserve">appropriately should be reported </w:t>
      </w:r>
      <w:r w:rsidRPr="00EF6D5B">
        <w:rPr>
          <w:rFonts w:ascii="Times New Roman" w:hAnsi="Times New Roman"/>
          <w:sz w:val="24"/>
          <w:szCs w:val="24"/>
        </w:rPr>
        <w:t xml:space="preserve">to candidates who request </w:t>
      </w:r>
      <w:r w:rsidR="00EF6D5B">
        <w:rPr>
          <w:rFonts w:ascii="Times New Roman" w:hAnsi="Times New Roman"/>
          <w:sz w:val="24"/>
          <w:szCs w:val="24"/>
        </w:rPr>
        <w:t xml:space="preserve">them for their particular election.  </w:t>
      </w:r>
    </w:p>
    <w:p w14:paraId="5DF46762" w14:textId="77777777" w:rsidR="00616367" w:rsidRDefault="00616367" w:rsidP="00616367">
      <w:pPr>
        <w:pStyle w:val="ColorfulList-Accent11"/>
        <w:ind w:left="2520"/>
        <w:rPr>
          <w:rFonts w:ascii="Times New Roman" w:hAnsi="Times New Roman"/>
          <w:sz w:val="24"/>
          <w:szCs w:val="24"/>
        </w:rPr>
      </w:pPr>
    </w:p>
    <w:p w14:paraId="5DBCD439" w14:textId="53C6631C" w:rsidR="00840F32" w:rsidRPr="00840F32" w:rsidRDefault="00F315DE" w:rsidP="00840F32">
      <w:pPr>
        <w:pStyle w:val="ColorfulList-Accent11"/>
        <w:ind w:left="0"/>
        <w:jc w:val="center"/>
        <w:rPr>
          <w:rFonts w:ascii="Times New Roman" w:hAnsi="Times New Roman"/>
          <w:b/>
          <w:sz w:val="24"/>
          <w:szCs w:val="24"/>
        </w:rPr>
      </w:pPr>
      <w:r w:rsidRPr="00840F32">
        <w:rPr>
          <w:rFonts w:ascii="Times New Roman" w:hAnsi="Times New Roman"/>
          <w:b/>
          <w:sz w:val="24"/>
          <w:szCs w:val="24"/>
        </w:rPr>
        <w:t>Motion and Second:</w:t>
      </w:r>
    </w:p>
    <w:p w14:paraId="7E908063" w14:textId="77777777" w:rsidR="00840F32" w:rsidRDefault="00840F32" w:rsidP="00616367">
      <w:pPr>
        <w:pStyle w:val="ColorfulList-Accent11"/>
        <w:ind w:left="0"/>
        <w:rPr>
          <w:rFonts w:ascii="Times New Roman" w:hAnsi="Times New Roman"/>
          <w:b/>
          <w:sz w:val="24"/>
          <w:szCs w:val="24"/>
        </w:rPr>
      </w:pPr>
    </w:p>
    <w:p w14:paraId="4D3AAC62" w14:textId="58379BA0" w:rsidR="00840F32" w:rsidRPr="00840F32" w:rsidRDefault="00F315DE" w:rsidP="00616367">
      <w:pPr>
        <w:pStyle w:val="ColorfulList-Accent11"/>
        <w:ind w:left="0"/>
        <w:rPr>
          <w:rFonts w:ascii="Times New Roman" w:hAnsi="Times New Roman"/>
          <w:b/>
          <w:sz w:val="24"/>
          <w:szCs w:val="24"/>
        </w:rPr>
      </w:pPr>
      <w:r w:rsidRPr="00840F32">
        <w:rPr>
          <w:rFonts w:ascii="Times New Roman" w:hAnsi="Times New Roman"/>
          <w:b/>
          <w:sz w:val="24"/>
          <w:szCs w:val="24"/>
        </w:rPr>
        <w:t>Following an election, faculty who ran for an office may, upon request to the Faculty Congress Elections and Credentials Committee, receive the results of the vote tallies for t</w:t>
      </w:r>
      <w:r w:rsidR="00840F32">
        <w:rPr>
          <w:rFonts w:ascii="Times New Roman" w:hAnsi="Times New Roman"/>
          <w:b/>
          <w:sz w:val="24"/>
          <w:szCs w:val="24"/>
        </w:rPr>
        <w:t>he position for which they ran.</w:t>
      </w:r>
      <w:r w:rsidRPr="00840F32">
        <w:rPr>
          <w:rFonts w:ascii="Times New Roman" w:hAnsi="Times New Roman"/>
          <w:b/>
          <w:sz w:val="24"/>
          <w:szCs w:val="24"/>
        </w:rPr>
        <w:t xml:space="preserve"> </w:t>
      </w:r>
    </w:p>
    <w:p w14:paraId="089A62D5" w14:textId="77777777" w:rsidR="00840F32" w:rsidRDefault="00840F32" w:rsidP="00840F32">
      <w:pPr>
        <w:pStyle w:val="ColorfulList-Accent11"/>
        <w:ind w:left="0"/>
        <w:rPr>
          <w:rFonts w:ascii="Times New Roman" w:hAnsi="Times New Roman"/>
          <w:b/>
          <w:sz w:val="24"/>
          <w:szCs w:val="24"/>
        </w:rPr>
      </w:pPr>
    </w:p>
    <w:p w14:paraId="22296A53" w14:textId="5EF40DE8" w:rsidR="00DD4B7C" w:rsidRPr="00840F32" w:rsidRDefault="00F315DE" w:rsidP="00840F32">
      <w:pPr>
        <w:pStyle w:val="ColorfulList-Accent11"/>
        <w:ind w:left="0"/>
        <w:rPr>
          <w:rFonts w:ascii="Times New Roman" w:hAnsi="Times New Roman"/>
          <w:b/>
          <w:sz w:val="24"/>
          <w:szCs w:val="24"/>
        </w:rPr>
      </w:pPr>
      <w:r w:rsidRPr="00840F32">
        <w:rPr>
          <w:rFonts w:ascii="Times New Roman" w:hAnsi="Times New Roman"/>
          <w:b/>
          <w:sz w:val="24"/>
          <w:szCs w:val="24"/>
        </w:rPr>
        <w:t xml:space="preserve">The motion passed unanimously. </w:t>
      </w:r>
    </w:p>
    <w:p w14:paraId="042F0F92" w14:textId="77777777" w:rsidR="00616367" w:rsidRPr="00537948" w:rsidRDefault="00616367" w:rsidP="00537948">
      <w:pPr>
        <w:pStyle w:val="ColorfulList-Accent11"/>
        <w:ind w:left="0"/>
        <w:rPr>
          <w:rFonts w:ascii="Times New Roman" w:hAnsi="Times New Roman"/>
          <w:b/>
          <w:sz w:val="24"/>
          <w:szCs w:val="24"/>
          <w:u w:val="single"/>
        </w:rPr>
      </w:pPr>
    </w:p>
    <w:p w14:paraId="195FC04D" w14:textId="77777777" w:rsidR="00FF6BE7" w:rsidRDefault="00FF6BE7" w:rsidP="00043932">
      <w:pPr>
        <w:pStyle w:val="ColorfulList-Accent11"/>
        <w:numPr>
          <w:ilvl w:val="0"/>
          <w:numId w:val="29"/>
        </w:numPr>
        <w:rPr>
          <w:rFonts w:ascii="Times New Roman" w:hAnsi="Times New Roman"/>
          <w:sz w:val="24"/>
          <w:szCs w:val="24"/>
        </w:rPr>
      </w:pPr>
      <w:r w:rsidRPr="00FF6BE7">
        <w:rPr>
          <w:rFonts w:ascii="Times New Roman" w:hAnsi="Times New Roman"/>
          <w:sz w:val="24"/>
          <w:szCs w:val="24"/>
        </w:rPr>
        <w:t xml:space="preserve">Employee Issues Committee (Seth Whidden, chair): The task force chaired by Q Chung is in preliminary discussions to propose a revised retirement plan, with the goal of being able to report to the EIC in time for the April Congress meeting. The EIC's other agenda item, of tracking faculty compensation, will bear fruit at the April Congress meeting, when Jim Trainer of OPIR presents the most recent data on the matter to the full Congress. </w:t>
      </w:r>
    </w:p>
    <w:p w14:paraId="0C151155" w14:textId="6936F170" w:rsidR="00043932" w:rsidRDefault="00043932" w:rsidP="00043932">
      <w:pPr>
        <w:pStyle w:val="ColorfulList-Accent11"/>
        <w:numPr>
          <w:ilvl w:val="0"/>
          <w:numId w:val="29"/>
        </w:numPr>
        <w:rPr>
          <w:rFonts w:ascii="Times New Roman" w:hAnsi="Times New Roman"/>
          <w:sz w:val="24"/>
          <w:szCs w:val="24"/>
        </w:rPr>
      </w:pPr>
      <w:r w:rsidRPr="00FF6BE7">
        <w:rPr>
          <w:rFonts w:ascii="Times New Roman" w:hAnsi="Times New Roman"/>
          <w:sz w:val="24"/>
          <w:szCs w:val="24"/>
        </w:rPr>
        <w:t>Full-Time Non-Tenure Track Representatives (Chad Leahy, Gay Strickler)</w:t>
      </w:r>
      <w:r w:rsidR="00D00C92" w:rsidRPr="00FF6BE7">
        <w:rPr>
          <w:rFonts w:ascii="Times New Roman" w:hAnsi="Times New Roman"/>
          <w:sz w:val="24"/>
          <w:szCs w:val="24"/>
        </w:rPr>
        <w:t xml:space="preserve">: FTNTT colleagues are </w:t>
      </w:r>
      <w:r w:rsidR="00616367">
        <w:rPr>
          <w:rFonts w:ascii="Times New Roman" w:hAnsi="Times New Roman"/>
          <w:sz w:val="24"/>
          <w:szCs w:val="24"/>
        </w:rPr>
        <w:t xml:space="preserve">concerned </w:t>
      </w:r>
      <w:r w:rsidR="00616367" w:rsidRPr="00616367">
        <w:rPr>
          <w:rFonts w:ascii="Times New Roman" w:hAnsi="Times New Roman"/>
          <w:sz w:val="24"/>
          <w:szCs w:val="24"/>
        </w:rPr>
        <w:t xml:space="preserve">that the issue regarding FTNTTF's right to vote </w:t>
      </w:r>
      <w:proofErr w:type="gramStart"/>
      <w:r w:rsidR="00616367" w:rsidRPr="00616367">
        <w:rPr>
          <w:rFonts w:ascii="Times New Roman" w:hAnsi="Times New Roman"/>
          <w:sz w:val="24"/>
          <w:szCs w:val="24"/>
        </w:rPr>
        <w:t>for  department</w:t>
      </w:r>
      <w:proofErr w:type="gramEnd"/>
      <w:r w:rsidR="00616367" w:rsidRPr="00616367">
        <w:rPr>
          <w:rFonts w:ascii="Times New Roman" w:hAnsi="Times New Roman"/>
          <w:sz w:val="24"/>
          <w:szCs w:val="24"/>
        </w:rPr>
        <w:t xml:space="preserve"> chairs, which is currently in the hands of COF, not get lost or ignored as other business arises for COF</w:t>
      </w:r>
      <w:r w:rsidRPr="00FF6BE7">
        <w:rPr>
          <w:rFonts w:ascii="Times New Roman" w:hAnsi="Times New Roman"/>
          <w:sz w:val="24"/>
          <w:szCs w:val="24"/>
        </w:rPr>
        <w:t>)</w:t>
      </w:r>
      <w:r w:rsidR="0048535B" w:rsidRPr="00FF6BE7">
        <w:rPr>
          <w:rFonts w:ascii="Times New Roman" w:hAnsi="Times New Roman"/>
          <w:sz w:val="24"/>
          <w:szCs w:val="24"/>
        </w:rPr>
        <w:t>.</w:t>
      </w:r>
    </w:p>
    <w:p w14:paraId="51116F32" w14:textId="77777777" w:rsidR="00616367" w:rsidRPr="00FF6BE7" w:rsidRDefault="00616367" w:rsidP="00616367">
      <w:pPr>
        <w:pStyle w:val="ColorfulList-Accent11"/>
        <w:ind w:left="2520"/>
        <w:rPr>
          <w:rFonts w:ascii="Times New Roman" w:hAnsi="Times New Roman"/>
          <w:sz w:val="24"/>
          <w:szCs w:val="24"/>
        </w:rPr>
      </w:pPr>
    </w:p>
    <w:p w14:paraId="1F46A380" w14:textId="77777777" w:rsidR="00043932" w:rsidRDefault="00043932" w:rsidP="00043932">
      <w:pPr>
        <w:pStyle w:val="ColorfulList-Accent11"/>
        <w:numPr>
          <w:ilvl w:val="1"/>
          <w:numId w:val="1"/>
        </w:numPr>
        <w:rPr>
          <w:rFonts w:ascii="Times New Roman" w:hAnsi="Times New Roman"/>
          <w:b/>
          <w:sz w:val="24"/>
          <w:szCs w:val="24"/>
        </w:rPr>
      </w:pPr>
      <w:r w:rsidRPr="005D7CBA">
        <w:rPr>
          <w:rFonts w:ascii="Times New Roman" w:hAnsi="Times New Roman"/>
          <w:b/>
          <w:sz w:val="24"/>
          <w:szCs w:val="24"/>
        </w:rPr>
        <w:t>Board of Trustees Standing Committees</w:t>
      </w:r>
    </w:p>
    <w:p w14:paraId="24E39FEA" w14:textId="77777777" w:rsidR="00616367" w:rsidRPr="005D7CBA" w:rsidRDefault="00616367" w:rsidP="00616367">
      <w:pPr>
        <w:pStyle w:val="ColorfulList-Accent11"/>
        <w:ind w:left="1440"/>
        <w:rPr>
          <w:rFonts w:ascii="Times New Roman" w:hAnsi="Times New Roman"/>
          <w:b/>
          <w:sz w:val="24"/>
          <w:szCs w:val="24"/>
        </w:rPr>
      </w:pPr>
    </w:p>
    <w:p w14:paraId="73FB331F" w14:textId="28EF6CEE" w:rsidR="00043932" w:rsidRPr="00043932" w:rsidRDefault="00043932" w:rsidP="00043932">
      <w:pPr>
        <w:pStyle w:val="ColorfulList-Accent11"/>
        <w:numPr>
          <w:ilvl w:val="2"/>
          <w:numId w:val="28"/>
        </w:numPr>
        <w:rPr>
          <w:rFonts w:ascii="Times New Roman" w:hAnsi="Times New Roman"/>
          <w:sz w:val="24"/>
          <w:szCs w:val="24"/>
        </w:rPr>
      </w:pPr>
      <w:r w:rsidRPr="00043932">
        <w:rPr>
          <w:rFonts w:ascii="Times New Roman" w:hAnsi="Times New Roman"/>
          <w:sz w:val="24"/>
          <w:szCs w:val="24"/>
        </w:rPr>
        <w:t>Academic Affairs (Scott Kassel and Julie Klein)</w:t>
      </w:r>
      <w:r w:rsidR="0048535B">
        <w:rPr>
          <w:rFonts w:ascii="Times New Roman" w:hAnsi="Times New Roman"/>
          <w:sz w:val="24"/>
          <w:szCs w:val="24"/>
        </w:rPr>
        <w:t xml:space="preserve">: Scott Kassel confirms the </w:t>
      </w:r>
      <w:r w:rsidR="00A26A11">
        <w:rPr>
          <w:rFonts w:ascii="Times New Roman" w:hAnsi="Times New Roman"/>
          <w:sz w:val="24"/>
          <w:szCs w:val="24"/>
        </w:rPr>
        <w:t xml:space="preserve">substantive reports by Julie Klein as recorded in FCP Minutes of February 2013 and November 2012. </w:t>
      </w:r>
    </w:p>
    <w:p w14:paraId="06E5335C" w14:textId="319607E4" w:rsidR="00043932" w:rsidRPr="00043932" w:rsidRDefault="00043932" w:rsidP="00043932">
      <w:pPr>
        <w:pStyle w:val="ColorfulList-Accent11"/>
        <w:numPr>
          <w:ilvl w:val="2"/>
          <w:numId w:val="28"/>
        </w:numPr>
        <w:rPr>
          <w:rFonts w:ascii="Times New Roman" w:hAnsi="Times New Roman"/>
          <w:sz w:val="24"/>
          <w:szCs w:val="24"/>
        </w:rPr>
      </w:pPr>
      <w:r w:rsidRPr="00043932">
        <w:rPr>
          <w:rFonts w:ascii="Times New Roman" w:hAnsi="Times New Roman"/>
          <w:sz w:val="24"/>
          <w:szCs w:val="24"/>
        </w:rPr>
        <w:t xml:space="preserve">Investment (Dean </w:t>
      </w:r>
      <w:proofErr w:type="spellStart"/>
      <w:r w:rsidRPr="00043932">
        <w:rPr>
          <w:rFonts w:ascii="Times New Roman" w:hAnsi="Times New Roman"/>
          <w:sz w:val="24"/>
          <w:szCs w:val="24"/>
        </w:rPr>
        <w:t>Diavatopoulos</w:t>
      </w:r>
      <w:proofErr w:type="spellEnd"/>
      <w:r w:rsidRPr="00043932">
        <w:rPr>
          <w:rFonts w:ascii="Times New Roman" w:hAnsi="Times New Roman"/>
          <w:sz w:val="24"/>
          <w:szCs w:val="24"/>
        </w:rPr>
        <w:t xml:space="preserve"> and David R. Shaffer)</w:t>
      </w:r>
      <w:r w:rsidR="00A26A11">
        <w:rPr>
          <w:rFonts w:ascii="Times New Roman" w:hAnsi="Times New Roman"/>
          <w:sz w:val="24"/>
          <w:szCs w:val="24"/>
        </w:rPr>
        <w:t>: No Report given.</w:t>
      </w:r>
    </w:p>
    <w:p w14:paraId="458B624E" w14:textId="65F7525F" w:rsidR="006C1C72" w:rsidRPr="006C1C72" w:rsidRDefault="00043932" w:rsidP="006C1C72">
      <w:pPr>
        <w:pStyle w:val="ColorfulList-Accent11"/>
        <w:numPr>
          <w:ilvl w:val="2"/>
          <w:numId w:val="28"/>
        </w:numPr>
        <w:rPr>
          <w:rFonts w:ascii="Times New Roman" w:hAnsi="Times New Roman"/>
          <w:sz w:val="24"/>
          <w:szCs w:val="24"/>
        </w:rPr>
      </w:pPr>
      <w:r w:rsidRPr="00043932">
        <w:rPr>
          <w:rFonts w:ascii="Times New Roman" w:hAnsi="Times New Roman"/>
          <w:sz w:val="24"/>
          <w:szCs w:val="24"/>
        </w:rPr>
        <w:t xml:space="preserve">Physical Facilities (Amy Fleischer and Margaret </w:t>
      </w:r>
      <w:proofErr w:type="spellStart"/>
      <w:r w:rsidRPr="00043932">
        <w:rPr>
          <w:rFonts w:ascii="Times New Roman" w:hAnsi="Times New Roman"/>
          <w:sz w:val="24"/>
          <w:szCs w:val="24"/>
        </w:rPr>
        <w:t>Grubiak</w:t>
      </w:r>
      <w:proofErr w:type="spellEnd"/>
      <w:r w:rsidRPr="00043932">
        <w:rPr>
          <w:rFonts w:ascii="Times New Roman" w:hAnsi="Times New Roman"/>
          <w:sz w:val="24"/>
          <w:szCs w:val="24"/>
        </w:rPr>
        <w:t>)</w:t>
      </w:r>
      <w:r w:rsidR="006C1C72">
        <w:rPr>
          <w:rFonts w:ascii="Times New Roman" w:hAnsi="Times New Roman"/>
          <w:sz w:val="24"/>
          <w:szCs w:val="24"/>
        </w:rPr>
        <w:t>:</w:t>
      </w:r>
      <w:r w:rsidR="006C1C72" w:rsidRPr="006C1C72">
        <w:rPr>
          <w:rFonts w:ascii="Times New Roman" w:eastAsia="Batang" w:hAnsi="Times New Roman"/>
          <w:b/>
          <w:i/>
          <w:color w:val="0000FF"/>
        </w:rPr>
        <w:t xml:space="preserve"> </w:t>
      </w:r>
      <w:r w:rsidR="006C1C72" w:rsidRPr="006C1C72">
        <w:rPr>
          <w:rFonts w:ascii="Times New Roman" w:eastAsia="Batang" w:hAnsi="Times New Roman"/>
          <w:sz w:val="24"/>
          <w:szCs w:val="24"/>
        </w:rPr>
        <w:t>Use of</w:t>
      </w:r>
      <w:r w:rsidR="006C1C72">
        <w:rPr>
          <w:rFonts w:ascii="Times New Roman" w:eastAsia="Batang" w:hAnsi="Times New Roman"/>
        </w:rPr>
        <w:t xml:space="preserve"> </w:t>
      </w:r>
      <w:r w:rsidR="006C1C72">
        <w:rPr>
          <w:rFonts w:ascii="Times New Roman" w:hAnsi="Times New Roman"/>
          <w:sz w:val="24"/>
          <w:szCs w:val="24"/>
        </w:rPr>
        <w:t>p</w:t>
      </w:r>
      <w:r w:rsidR="006C1C72" w:rsidRPr="006C1C72">
        <w:rPr>
          <w:rFonts w:ascii="Times New Roman" w:hAnsi="Times New Roman"/>
          <w:sz w:val="24"/>
          <w:szCs w:val="24"/>
        </w:rPr>
        <w:t xml:space="preserve">roxy votes, </w:t>
      </w:r>
      <w:r w:rsidR="00C6561D">
        <w:rPr>
          <w:rFonts w:ascii="Times New Roman" w:hAnsi="Times New Roman"/>
          <w:sz w:val="24"/>
          <w:szCs w:val="24"/>
        </w:rPr>
        <w:t xml:space="preserve">tenets of </w:t>
      </w:r>
      <w:r w:rsidR="006C1C72" w:rsidRPr="006C1C72">
        <w:rPr>
          <w:rFonts w:ascii="Times New Roman" w:hAnsi="Times New Roman"/>
          <w:sz w:val="24"/>
          <w:szCs w:val="24"/>
        </w:rPr>
        <w:t xml:space="preserve">Augustinian Mission, </w:t>
      </w:r>
      <w:r w:rsidR="00C6561D">
        <w:rPr>
          <w:rFonts w:ascii="Times New Roman" w:hAnsi="Times New Roman"/>
          <w:sz w:val="24"/>
          <w:szCs w:val="24"/>
        </w:rPr>
        <w:t>and their ethical implications may be missing in some manner within proceedings; perhaps it would be helpful to</w:t>
      </w:r>
      <w:r w:rsidR="006C1C72" w:rsidRPr="006C1C72">
        <w:rPr>
          <w:rFonts w:ascii="Times New Roman" w:hAnsi="Times New Roman"/>
          <w:sz w:val="24"/>
          <w:szCs w:val="24"/>
        </w:rPr>
        <w:t xml:space="preserve"> add </w:t>
      </w:r>
      <w:r w:rsidR="00C6561D">
        <w:rPr>
          <w:rFonts w:ascii="Times New Roman" w:hAnsi="Times New Roman"/>
          <w:sz w:val="24"/>
          <w:szCs w:val="24"/>
        </w:rPr>
        <w:t>Physical Facilities activity to list of President’s A</w:t>
      </w:r>
      <w:r w:rsidR="006C1C72" w:rsidRPr="006C1C72">
        <w:rPr>
          <w:rFonts w:ascii="Times New Roman" w:hAnsi="Times New Roman"/>
          <w:sz w:val="24"/>
          <w:szCs w:val="24"/>
        </w:rPr>
        <w:t>nnu</w:t>
      </w:r>
      <w:r w:rsidR="006C1C72">
        <w:rPr>
          <w:rFonts w:ascii="Times New Roman" w:hAnsi="Times New Roman"/>
          <w:sz w:val="24"/>
          <w:szCs w:val="24"/>
        </w:rPr>
        <w:t>al</w:t>
      </w:r>
      <w:r w:rsidR="00C6561D">
        <w:rPr>
          <w:rFonts w:ascii="Times New Roman" w:hAnsi="Times New Roman"/>
          <w:sz w:val="24"/>
          <w:szCs w:val="24"/>
        </w:rPr>
        <w:t xml:space="preserve"> Report.</w:t>
      </w:r>
    </w:p>
    <w:p w14:paraId="0F471890" w14:textId="2E087BD9" w:rsidR="006C1C72" w:rsidRPr="006C1C72" w:rsidRDefault="006C1C72" w:rsidP="006C1C72">
      <w:pPr>
        <w:pStyle w:val="ColorfulList-Accent11"/>
        <w:numPr>
          <w:ilvl w:val="2"/>
          <w:numId w:val="28"/>
        </w:numPr>
        <w:rPr>
          <w:rFonts w:ascii="Times New Roman" w:hAnsi="Times New Roman"/>
          <w:sz w:val="24"/>
          <w:szCs w:val="24"/>
        </w:rPr>
      </w:pPr>
      <w:r w:rsidRPr="006C1C72">
        <w:rPr>
          <w:rFonts w:ascii="Times New Roman" w:hAnsi="Times New Roman"/>
          <w:sz w:val="24"/>
          <w:szCs w:val="24"/>
        </w:rPr>
        <w:t xml:space="preserve">Student Life (David </w:t>
      </w:r>
      <w:proofErr w:type="spellStart"/>
      <w:r w:rsidRPr="006C1C72">
        <w:rPr>
          <w:rFonts w:ascii="Times New Roman" w:hAnsi="Times New Roman"/>
          <w:sz w:val="24"/>
          <w:szCs w:val="24"/>
        </w:rPr>
        <w:t>Dinehart</w:t>
      </w:r>
      <w:proofErr w:type="spellEnd"/>
      <w:r w:rsidRPr="006C1C72">
        <w:rPr>
          <w:rFonts w:ascii="Times New Roman" w:hAnsi="Times New Roman"/>
          <w:sz w:val="24"/>
          <w:szCs w:val="24"/>
        </w:rPr>
        <w:t xml:space="preserve"> and Lynne Hartnett)</w:t>
      </w:r>
      <w:r w:rsidR="00C6561D">
        <w:rPr>
          <w:rFonts w:ascii="Times New Roman" w:hAnsi="Times New Roman"/>
          <w:sz w:val="24"/>
          <w:szCs w:val="24"/>
        </w:rPr>
        <w:t xml:space="preserve">: </w:t>
      </w:r>
      <w:r w:rsidRPr="006C1C72">
        <w:rPr>
          <w:rFonts w:ascii="Times New Roman" w:hAnsi="Times New Roman"/>
          <w:sz w:val="24"/>
          <w:szCs w:val="24"/>
        </w:rPr>
        <w:t>SGA is concerned about removal of the off-campus shuttle</w:t>
      </w:r>
      <w:r w:rsidR="00C6561D">
        <w:rPr>
          <w:rFonts w:ascii="Times New Roman" w:hAnsi="Times New Roman"/>
          <w:sz w:val="24"/>
          <w:szCs w:val="24"/>
        </w:rPr>
        <w:t xml:space="preserve"> in the evening and night; the </w:t>
      </w:r>
      <w:r w:rsidRPr="006C1C72">
        <w:rPr>
          <w:rFonts w:ascii="Times New Roman" w:hAnsi="Times New Roman"/>
          <w:sz w:val="24"/>
          <w:szCs w:val="24"/>
        </w:rPr>
        <w:t>Board</w:t>
      </w:r>
      <w:r w:rsidR="00C6561D">
        <w:rPr>
          <w:rFonts w:ascii="Times New Roman" w:hAnsi="Times New Roman"/>
          <w:sz w:val="24"/>
          <w:szCs w:val="24"/>
        </w:rPr>
        <w:t xml:space="preserve"> is</w:t>
      </w:r>
      <w:r w:rsidRPr="006C1C72">
        <w:rPr>
          <w:rFonts w:ascii="Times New Roman" w:hAnsi="Times New Roman"/>
          <w:sz w:val="24"/>
          <w:szCs w:val="24"/>
        </w:rPr>
        <w:t xml:space="preserve"> </w:t>
      </w:r>
      <w:r w:rsidRPr="006C1C72">
        <w:rPr>
          <w:rFonts w:ascii="Times New Roman" w:hAnsi="Times New Roman"/>
          <w:sz w:val="24"/>
          <w:szCs w:val="24"/>
        </w:rPr>
        <w:lastRenderedPageBreak/>
        <w:t>considering per/pay shuttle</w:t>
      </w:r>
      <w:r w:rsidR="00C6561D">
        <w:rPr>
          <w:rFonts w:ascii="Times New Roman" w:hAnsi="Times New Roman"/>
          <w:sz w:val="24"/>
          <w:szCs w:val="24"/>
        </w:rPr>
        <w:t>—perhaps three</w:t>
      </w:r>
      <w:r w:rsidRPr="006C1C72">
        <w:rPr>
          <w:rFonts w:ascii="Times New Roman" w:hAnsi="Times New Roman"/>
          <w:sz w:val="24"/>
          <w:szCs w:val="24"/>
        </w:rPr>
        <w:t xml:space="preserve"> stops on Lancaster</w:t>
      </w:r>
      <w:r w:rsidR="00C6561D">
        <w:rPr>
          <w:rFonts w:ascii="Times New Roman" w:hAnsi="Times New Roman"/>
          <w:sz w:val="24"/>
          <w:szCs w:val="24"/>
        </w:rPr>
        <w:t xml:space="preserve"> Avenue.  Suspension of service issued from complaints of local residents regarding immature behaviors.</w:t>
      </w:r>
    </w:p>
    <w:p w14:paraId="35861811" w14:textId="32716F1D" w:rsidR="006C1C72" w:rsidRPr="006C1C72" w:rsidRDefault="006C1C72" w:rsidP="006C1C72">
      <w:pPr>
        <w:pStyle w:val="ColorfulList-Accent11"/>
        <w:numPr>
          <w:ilvl w:val="2"/>
          <w:numId w:val="28"/>
        </w:numPr>
        <w:rPr>
          <w:rFonts w:ascii="Times New Roman" w:hAnsi="Times New Roman"/>
          <w:sz w:val="24"/>
          <w:szCs w:val="24"/>
        </w:rPr>
      </w:pPr>
      <w:r w:rsidRPr="006C1C72">
        <w:rPr>
          <w:rFonts w:ascii="Times New Roman" w:hAnsi="Times New Roman"/>
          <w:sz w:val="24"/>
          <w:szCs w:val="24"/>
        </w:rPr>
        <w:t xml:space="preserve">University Advancement (Bryan </w:t>
      </w:r>
      <w:proofErr w:type="spellStart"/>
      <w:r w:rsidRPr="006C1C72">
        <w:rPr>
          <w:rFonts w:ascii="Times New Roman" w:hAnsi="Times New Roman"/>
          <w:sz w:val="24"/>
          <w:szCs w:val="24"/>
        </w:rPr>
        <w:t>Crable</w:t>
      </w:r>
      <w:proofErr w:type="spellEnd"/>
      <w:r w:rsidRPr="006C1C72">
        <w:rPr>
          <w:rFonts w:ascii="Times New Roman" w:hAnsi="Times New Roman"/>
          <w:sz w:val="24"/>
          <w:szCs w:val="24"/>
        </w:rPr>
        <w:t xml:space="preserve"> and Jeffrey </w:t>
      </w:r>
      <w:proofErr w:type="spellStart"/>
      <w:r w:rsidRPr="006C1C72">
        <w:rPr>
          <w:rFonts w:ascii="Times New Roman" w:hAnsi="Times New Roman"/>
          <w:sz w:val="24"/>
          <w:szCs w:val="24"/>
        </w:rPr>
        <w:t>Pelesh</w:t>
      </w:r>
      <w:proofErr w:type="spellEnd"/>
      <w:r w:rsidRPr="006C1C72">
        <w:rPr>
          <w:rFonts w:ascii="Times New Roman" w:hAnsi="Times New Roman"/>
          <w:sz w:val="24"/>
          <w:szCs w:val="24"/>
        </w:rPr>
        <w:t>)</w:t>
      </w:r>
      <w:r w:rsidR="00C6561D">
        <w:rPr>
          <w:rFonts w:ascii="Times New Roman" w:hAnsi="Times New Roman"/>
          <w:sz w:val="24"/>
          <w:szCs w:val="24"/>
        </w:rPr>
        <w:t>: N</w:t>
      </w:r>
      <w:r w:rsidRPr="006C1C72">
        <w:rPr>
          <w:rFonts w:ascii="Times New Roman" w:hAnsi="Times New Roman"/>
          <w:sz w:val="24"/>
          <w:szCs w:val="24"/>
        </w:rPr>
        <w:t>othing substantive</w:t>
      </w:r>
      <w:r w:rsidR="00C6561D">
        <w:rPr>
          <w:rFonts w:ascii="Times New Roman" w:hAnsi="Times New Roman"/>
          <w:sz w:val="24"/>
          <w:szCs w:val="24"/>
        </w:rPr>
        <w:t xml:space="preserve"> to report at this time.</w:t>
      </w:r>
    </w:p>
    <w:p w14:paraId="74561026" w14:textId="5DCD028E" w:rsidR="006C1C72" w:rsidRPr="006C1C72" w:rsidRDefault="006C1C72" w:rsidP="006C1C72">
      <w:pPr>
        <w:pStyle w:val="ColorfulList-Accent11"/>
        <w:numPr>
          <w:ilvl w:val="2"/>
          <w:numId w:val="28"/>
        </w:numPr>
        <w:rPr>
          <w:rFonts w:ascii="Times New Roman" w:hAnsi="Times New Roman"/>
          <w:sz w:val="24"/>
          <w:szCs w:val="24"/>
        </w:rPr>
      </w:pPr>
      <w:r w:rsidRPr="006C1C72">
        <w:rPr>
          <w:rFonts w:ascii="Times New Roman" w:hAnsi="Times New Roman"/>
          <w:sz w:val="24"/>
          <w:szCs w:val="24"/>
        </w:rPr>
        <w:t>University Communication (William Cowen and Catherine Wilson)</w:t>
      </w:r>
      <w:r w:rsidR="00C6561D">
        <w:rPr>
          <w:rFonts w:ascii="Times New Roman" w:hAnsi="Times New Roman"/>
          <w:sz w:val="24"/>
          <w:szCs w:val="24"/>
        </w:rPr>
        <w:t xml:space="preserve">: Working with external consultants on </w:t>
      </w:r>
      <w:r w:rsidR="00FF6BE7">
        <w:rPr>
          <w:rFonts w:ascii="Times New Roman" w:hAnsi="Times New Roman"/>
          <w:sz w:val="24"/>
          <w:szCs w:val="24"/>
        </w:rPr>
        <w:t>the</w:t>
      </w:r>
      <w:r w:rsidR="003E0BF7">
        <w:rPr>
          <w:rFonts w:ascii="Times New Roman" w:hAnsi="Times New Roman"/>
          <w:sz w:val="24"/>
          <w:szCs w:val="24"/>
        </w:rPr>
        <w:t xml:space="preserve"> St</w:t>
      </w:r>
      <w:r w:rsidRPr="006C1C72">
        <w:rPr>
          <w:rFonts w:ascii="Times New Roman" w:hAnsi="Times New Roman"/>
          <w:sz w:val="24"/>
          <w:szCs w:val="24"/>
        </w:rPr>
        <w:t>ory of Villanova</w:t>
      </w:r>
      <w:r w:rsidR="003E0BF7">
        <w:rPr>
          <w:rFonts w:ascii="Times New Roman" w:hAnsi="Times New Roman"/>
          <w:sz w:val="24"/>
          <w:szCs w:val="24"/>
        </w:rPr>
        <w:t>, and h</w:t>
      </w:r>
      <w:r w:rsidRPr="006C1C72">
        <w:rPr>
          <w:rFonts w:ascii="Times New Roman" w:hAnsi="Times New Roman"/>
          <w:sz w:val="24"/>
          <w:szCs w:val="24"/>
        </w:rPr>
        <w:t xml:space="preserve">ow to market it.  </w:t>
      </w:r>
    </w:p>
    <w:p w14:paraId="24B6890D" w14:textId="0D994C24" w:rsidR="006C1C72" w:rsidRPr="006C1C72" w:rsidRDefault="006C1C72" w:rsidP="006C1C72">
      <w:pPr>
        <w:pStyle w:val="ColorfulList-Accent11"/>
        <w:numPr>
          <w:ilvl w:val="2"/>
          <w:numId w:val="28"/>
        </w:numPr>
        <w:rPr>
          <w:rFonts w:ascii="Times New Roman" w:hAnsi="Times New Roman"/>
          <w:sz w:val="24"/>
          <w:szCs w:val="24"/>
        </w:rPr>
      </w:pPr>
      <w:r w:rsidRPr="006C1C72">
        <w:rPr>
          <w:rFonts w:ascii="Times New Roman" w:hAnsi="Times New Roman"/>
          <w:sz w:val="24"/>
          <w:szCs w:val="24"/>
        </w:rPr>
        <w:t>Athletic Committee (no faculty repr</w:t>
      </w:r>
      <w:r w:rsidR="003E0BF7">
        <w:rPr>
          <w:rFonts w:ascii="Times New Roman" w:hAnsi="Times New Roman"/>
          <w:sz w:val="24"/>
          <w:szCs w:val="24"/>
        </w:rPr>
        <w:t xml:space="preserve">esentation at the present time): </w:t>
      </w:r>
      <w:r w:rsidRPr="006C1C72">
        <w:rPr>
          <w:rFonts w:ascii="Times New Roman" w:hAnsi="Times New Roman"/>
          <w:sz w:val="24"/>
          <w:szCs w:val="24"/>
        </w:rPr>
        <w:t>n</w:t>
      </w:r>
      <w:r w:rsidR="003E0BF7">
        <w:rPr>
          <w:rFonts w:ascii="Times New Roman" w:hAnsi="Times New Roman"/>
          <w:sz w:val="24"/>
          <w:szCs w:val="24"/>
        </w:rPr>
        <w:t>o information, need faculty representative.</w:t>
      </w:r>
    </w:p>
    <w:p w14:paraId="58A78131" w14:textId="77777777" w:rsidR="00616367" w:rsidRDefault="00616367" w:rsidP="00616367">
      <w:pPr>
        <w:pStyle w:val="ColorfulList-Accent11"/>
        <w:ind w:left="0"/>
        <w:rPr>
          <w:rFonts w:ascii="Times New Roman" w:hAnsi="Times New Roman"/>
          <w:sz w:val="24"/>
          <w:szCs w:val="24"/>
        </w:rPr>
      </w:pPr>
    </w:p>
    <w:p w14:paraId="0B693533" w14:textId="77777777" w:rsidR="008306AB" w:rsidRPr="008306AB" w:rsidRDefault="008306AB" w:rsidP="008306AB">
      <w:pPr>
        <w:pStyle w:val="ColorfulList-Accent11"/>
        <w:numPr>
          <w:ilvl w:val="1"/>
          <w:numId w:val="1"/>
        </w:numPr>
        <w:rPr>
          <w:rFonts w:ascii="Times New Roman" w:hAnsi="Times New Roman"/>
          <w:sz w:val="24"/>
          <w:szCs w:val="24"/>
        </w:rPr>
      </w:pPr>
      <w:r w:rsidRPr="008306AB">
        <w:rPr>
          <w:rFonts w:ascii="Times New Roman" w:hAnsi="Times New Roman"/>
          <w:sz w:val="24"/>
          <w:szCs w:val="24"/>
        </w:rPr>
        <w:t>Reports from faculty representatives to other committees (as necessary)</w:t>
      </w:r>
    </w:p>
    <w:p w14:paraId="5E2AA969" w14:textId="34964307" w:rsidR="008306AB" w:rsidRPr="008306AB" w:rsidRDefault="008306AB" w:rsidP="008306AB">
      <w:pPr>
        <w:pStyle w:val="ColorfulList-Accent11"/>
        <w:numPr>
          <w:ilvl w:val="2"/>
          <w:numId w:val="30"/>
        </w:numPr>
        <w:rPr>
          <w:rFonts w:ascii="Times New Roman" w:hAnsi="Times New Roman"/>
          <w:sz w:val="24"/>
          <w:szCs w:val="24"/>
        </w:rPr>
      </w:pPr>
      <w:r w:rsidRPr="008306AB">
        <w:rPr>
          <w:rFonts w:ascii="Times New Roman" w:hAnsi="Times New Roman"/>
          <w:sz w:val="24"/>
          <w:szCs w:val="24"/>
        </w:rPr>
        <w:t xml:space="preserve">University Benefits Committee (Lyn </w:t>
      </w:r>
      <w:proofErr w:type="spellStart"/>
      <w:r w:rsidRPr="008306AB">
        <w:rPr>
          <w:rFonts w:ascii="Times New Roman" w:hAnsi="Times New Roman"/>
          <w:sz w:val="24"/>
          <w:szCs w:val="24"/>
        </w:rPr>
        <w:t>DeSilets</w:t>
      </w:r>
      <w:proofErr w:type="spellEnd"/>
      <w:r w:rsidRPr="008306AB">
        <w:rPr>
          <w:rFonts w:ascii="Times New Roman" w:hAnsi="Times New Roman"/>
          <w:sz w:val="24"/>
          <w:szCs w:val="24"/>
        </w:rPr>
        <w:t xml:space="preserve">, chair; Charlie Cherry, Q Chung, Mike Hones, </w:t>
      </w:r>
      <w:proofErr w:type="spellStart"/>
      <w:r w:rsidRPr="008306AB">
        <w:rPr>
          <w:rFonts w:ascii="Times New Roman" w:hAnsi="Times New Roman"/>
          <w:sz w:val="24"/>
          <w:szCs w:val="24"/>
        </w:rPr>
        <w:t>Bijan</w:t>
      </w:r>
      <w:proofErr w:type="spellEnd"/>
      <w:r w:rsidRPr="008306AB">
        <w:rPr>
          <w:rFonts w:ascii="Times New Roman" w:hAnsi="Times New Roman"/>
          <w:sz w:val="24"/>
          <w:szCs w:val="24"/>
        </w:rPr>
        <w:t xml:space="preserve"> </w:t>
      </w:r>
      <w:proofErr w:type="spellStart"/>
      <w:r w:rsidRPr="008306AB">
        <w:rPr>
          <w:rFonts w:ascii="Times New Roman" w:hAnsi="Times New Roman"/>
          <w:sz w:val="24"/>
          <w:szCs w:val="24"/>
        </w:rPr>
        <w:t>Mobasseri</w:t>
      </w:r>
      <w:proofErr w:type="spellEnd"/>
      <w:proofErr w:type="gramStart"/>
      <w:r w:rsidRPr="008306AB">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sidRPr="00FF6BE7">
        <w:rPr>
          <w:rFonts w:ascii="Times New Roman" w:hAnsi="Times New Roman"/>
          <w:i/>
          <w:sz w:val="24"/>
          <w:szCs w:val="24"/>
          <w:u w:val="single"/>
        </w:rPr>
        <w:t>See appended document, “Benefits Committee: Report to Faculty Congress.”</w:t>
      </w:r>
    </w:p>
    <w:p w14:paraId="3B3801B7" w14:textId="52532991" w:rsidR="008306AB" w:rsidRPr="000F0229" w:rsidRDefault="008306AB" w:rsidP="000F0229">
      <w:pPr>
        <w:pStyle w:val="ColorfulList-Accent11"/>
        <w:numPr>
          <w:ilvl w:val="2"/>
          <w:numId w:val="30"/>
        </w:numPr>
        <w:rPr>
          <w:rFonts w:ascii="Times New Roman" w:hAnsi="Times New Roman"/>
          <w:sz w:val="24"/>
          <w:szCs w:val="24"/>
        </w:rPr>
      </w:pPr>
      <w:r w:rsidRPr="008306AB">
        <w:rPr>
          <w:rFonts w:ascii="Times New Roman" w:hAnsi="Times New Roman"/>
          <w:sz w:val="24"/>
          <w:szCs w:val="24"/>
        </w:rPr>
        <w:t>Other committees as they develop</w:t>
      </w:r>
      <w:r w:rsidR="000F0229">
        <w:rPr>
          <w:rFonts w:ascii="Times New Roman" w:hAnsi="Times New Roman"/>
          <w:sz w:val="24"/>
          <w:szCs w:val="24"/>
        </w:rPr>
        <w:t xml:space="preserve">: </w:t>
      </w:r>
      <w:r w:rsidR="000F0229" w:rsidRPr="000F0229">
        <w:rPr>
          <w:rFonts w:ascii="Times New Roman" w:hAnsi="Times New Roman"/>
          <w:sz w:val="24"/>
          <w:szCs w:val="24"/>
        </w:rPr>
        <w:t>Edwin Goff</w:t>
      </w:r>
      <w:r w:rsidR="000F0229">
        <w:rPr>
          <w:rFonts w:ascii="Times New Roman" w:hAnsi="Times New Roman"/>
          <w:sz w:val="24"/>
          <w:szCs w:val="24"/>
        </w:rPr>
        <w:t xml:space="preserve"> will draft a statement regarding protocols for </w:t>
      </w:r>
      <w:r w:rsidRPr="000F0229">
        <w:rPr>
          <w:rFonts w:ascii="Times New Roman" w:hAnsi="Times New Roman"/>
          <w:sz w:val="24"/>
          <w:szCs w:val="24"/>
        </w:rPr>
        <w:t>faculty reporting out from Board committee</w:t>
      </w:r>
      <w:r w:rsidR="000F0229">
        <w:rPr>
          <w:rFonts w:ascii="Times New Roman" w:hAnsi="Times New Roman"/>
          <w:sz w:val="24"/>
          <w:szCs w:val="24"/>
        </w:rPr>
        <w:t>s.</w:t>
      </w:r>
    </w:p>
    <w:p w14:paraId="2BB97F99" w14:textId="77777777" w:rsidR="008306AB" w:rsidRDefault="008306AB" w:rsidP="008306AB">
      <w:pPr>
        <w:pStyle w:val="ColorfulList-Accent11"/>
        <w:ind w:left="2160"/>
        <w:rPr>
          <w:rFonts w:ascii="Times New Roman" w:hAnsi="Times New Roman"/>
          <w:sz w:val="24"/>
          <w:szCs w:val="24"/>
        </w:rPr>
      </w:pPr>
    </w:p>
    <w:p w14:paraId="37925DE7" w14:textId="15819FF6" w:rsidR="00537948" w:rsidRPr="00537948" w:rsidRDefault="00537948" w:rsidP="00537948">
      <w:pPr>
        <w:pStyle w:val="ColorfulList-Accent11"/>
        <w:numPr>
          <w:ilvl w:val="0"/>
          <w:numId w:val="27"/>
        </w:numPr>
        <w:rPr>
          <w:rFonts w:ascii="Times New Roman" w:hAnsi="Times New Roman"/>
          <w:sz w:val="24"/>
          <w:szCs w:val="24"/>
        </w:rPr>
      </w:pPr>
      <w:r w:rsidRPr="00537948">
        <w:rPr>
          <w:rFonts w:ascii="Times New Roman" w:hAnsi="Times New Roman"/>
          <w:sz w:val="24"/>
          <w:szCs w:val="24"/>
        </w:rPr>
        <w:t>COF update on FTNTT voting for department chair (Julie Klein)</w:t>
      </w:r>
      <w:r>
        <w:rPr>
          <w:rFonts w:ascii="Times New Roman" w:hAnsi="Times New Roman"/>
          <w:sz w:val="24"/>
          <w:szCs w:val="24"/>
        </w:rPr>
        <w:t>: No report at this time.</w:t>
      </w:r>
    </w:p>
    <w:p w14:paraId="05292FD4" w14:textId="22FE6356" w:rsidR="00537948" w:rsidRPr="00537948" w:rsidRDefault="00537948" w:rsidP="00537948">
      <w:pPr>
        <w:pStyle w:val="ColorfulList-Accent11"/>
        <w:numPr>
          <w:ilvl w:val="0"/>
          <w:numId w:val="27"/>
        </w:numPr>
        <w:rPr>
          <w:rFonts w:ascii="Times New Roman" w:hAnsi="Times New Roman"/>
          <w:sz w:val="24"/>
          <w:szCs w:val="24"/>
        </w:rPr>
      </w:pPr>
      <w:r w:rsidRPr="00537948">
        <w:rPr>
          <w:rFonts w:ascii="Times New Roman" w:hAnsi="Times New Roman"/>
          <w:sz w:val="24"/>
          <w:szCs w:val="24"/>
        </w:rPr>
        <w:t xml:space="preserve">FC election process (Linda Copel) </w:t>
      </w:r>
      <w:r>
        <w:rPr>
          <w:rFonts w:ascii="Times New Roman" w:hAnsi="Times New Roman"/>
          <w:sz w:val="24"/>
          <w:szCs w:val="24"/>
        </w:rPr>
        <w:t xml:space="preserve">The Committee stated its desire to </w:t>
      </w:r>
      <w:r w:rsidRPr="00EF6D5B">
        <w:rPr>
          <w:rFonts w:ascii="Times New Roman" w:hAnsi="Times New Roman"/>
          <w:sz w:val="24"/>
          <w:szCs w:val="24"/>
        </w:rPr>
        <w:t>move from</w:t>
      </w:r>
      <w:r>
        <w:rPr>
          <w:rFonts w:ascii="Times New Roman" w:hAnsi="Times New Roman"/>
          <w:sz w:val="24"/>
          <w:szCs w:val="24"/>
        </w:rPr>
        <w:t xml:space="preserve"> annual rotation</w:t>
      </w:r>
      <w:r w:rsidRPr="00EF6D5B">
        <w:rPr>
          <w:rFonts w:ascii="Times New Roman" w:hAnsi="Times New Roman"/>
          <w:sz w:val="24"/>
          <w:szCs w:val="24"/>
        </w:rPr>
        <w:t xml:space="preserve"> </w:t>
      </w:r>
      <w:r>
        <w:rPr>
          <w:rFonts w:ascii="Times New Roman" w:hAnsi="Times New Roman"/>
          <w:sz w:val="24"/>
          <w:szCs w:val="24"/>
        </w:rPr>
        <w:t>responsibility for elections and credentials process</w:t>
      </w:r>
      <w:r w:rsidRPr="00EF6D5B">
        <w:rPr>
          <w:rFonts w:ascii="Times New Roman" w:hAnsi="Times New Roman"/>
          <w:sz w:val="24"/>
          <w:szCs w:val="24"/>
        </w:rPr>
        <w:t xml:space="preserve"> to </w:t>
      </w:r>
      <w:r>
        <w:rPr>
          <w:rFonts w:ascii="Times New Roman" w:hAnsi="Times New Roman"/>
          <w:sz w:val="24"/>
          <w:szCs w:val="24"/>
        </w:rPr>
        <w:t xml:space="preserve">a </w:t>
      </w:r>
      <w:r w:rsidRPr="00EF6D5B">
        <w:rPr>
          <w:rFonts w:ascii="Times New Roman" w:hAnsi="Times New Roman"/>
          <w:sz w:val="24"/>
          <w:szCs w:val="24"/>
        </w:rPr>
        <w:t>single person</w:t>
      </w:r>
      <w:r>
        <w:rPr>
          <w:rFonts w:ascii="Times New Roman" w:hAnsi="Times New Roman"/>
          <w:sz w:val="24"/>
          <w:szCs w:val="24"/>
        </w:rPr>
        <w:t xml:space="preserve"> for a determinate period of time.  Rank and</w:t>
      </w:r>
      <w:r w:rsidRPr="00EF6D5B">
        <w:rPr>
          <w:rFonts w:ascii="Times New Roman" w:hAnsi="Times New Roman"/>
          <w:sz w:val="24"/>
          <w:szCs w:val="24"/>
        </w:rPr>
        <w:t xml:space="preserve"> Tenure moves up a month in Fall</w:t>
      </w:r>
      <w:r>
        <w:rPr>
          <w:rFonts w:ascii="Times New Roman" w:hAnsi="Times New Roman"/>
          <w:sz w:val="24"/>
          <w:szCs w:val="24"/>
        </w:rPr>
        <w:t xml:space="preserve"> 2013; </w:t>
      </w:r>
      <w:r w:rsidRPr="00EF6D5B">
        <w:rPr>
          <w:rFonts w:ascii="Times New Roman" w:hAnsi="Times New Roman"/>
          <w:sz w:val="24"/>
          <w:szCs w:val="24"/>
        </w:rPr>
        <w:t xml:space="preserve">nominations </w:t>
      </w:r>
      <w:r>
        <w:rPr>
          <w:rFonts w:ascii="Times New Roman" w:hAnsi="Times New Roman"/>
          <w:sz w:val="24"/>
          <w:szCs w:val="24"/>
        </w:rPr>
        <w:t xml:space="preserve">need to be received this </w:t>
      </w:r>
      <w:r w:rsidRPr="00EF6D5B">
        <w:rPr>
          <w:rFonts w:ascii="Times New Roman" w:hAnsi="Times New Roman"/>
          <w:sz w:val="24"/>
          <w:szCs w:val="24"/>
        </w:rPr>
        <w:t>spring</w:t>
      </w:r>
      <w:r>
        <w:rPr>
          <w:rFonts w:ascii="Times New Roman" w:hAnsi="Times New Roman"/>
          <w:sz w:val="24"/>
          <w:szCs w:val="24"/>
        </w:rPr>
        <w:t xml:space="preserve">; </w:t>
      </w:r>
      <w:r w:rsidRPr="00EF6D5B">
        <w:rPr>
          <w:rFonts w:ascii="Times New Roman" w:hAnsi="Times New Roman"/>
          <w:sz w:val="24"/>
          <w:szCs w:val="24"/>
        </w:rPr>
        <w:t xml:space="preserve">elections </w:t>
      </w:r>
      <w:r>
        <w:rPr>
          <w:rFonts w:ascii="Times New Roman" w:hAnsi="Times New Roman"/>
          <w:sz w:val="24"/>
          <w:szCs w:val="24"/>
        </w:rPr>
        <w:t xml:space="preserve">to be conducted </w:t>
      </w:r>
      <w:r w:rsidRPr="00EF6D5B">
        <w:rPr>
          <w:rFonts w:ascii="Times New Roman" w:hAnsi="Times New Roman"/>
          <w:sz w:val="24"/>
          <w:szCs w:val="24"/>
        </w:rPr>
        <w:t>in early fall.</w:t>
      </w:r>
    </w:p>
    <w:p w14:paraId="181C8161" w14:textId="1BA112A7" w:rsidR="00537948" w:rsidRPr="00537948" w:rsidRDefault="00537948" w:rsidP="00537948">
      <w:pPr>
        <w:pStyle w:val="ColorfulList-Accent11"/>
        <w:numPr>
          <w:ilvl w:val="0"/>
          <w:numId w:val="27"/>
        </w:numPr>
        <w:rPr>
          <w:rFonts w:ascii="Times New Roman" w:hAnsi="Times New Roman"/>
          <w:sz w:val="24"/>
          <w:szCs w:val="24"/>
        </w:rPr>
      </w:pPr>
      <w:r w:rsidRPr="00537948">
        <w:rPr>
          <w:rFonts w:ascii="Times New Roman" w:hAnsi="Times New Roman"/>
          <w:sz w:val="24"/>
          <w:szCs w:val="24"/>
        </w:rPr>
        <w:t>EEOC / HR (Ed</w:t>
      </w:r>
      <w:r>
        <w:rPr>
          <w:rFonts w:ascii="Times New Roman" w:hAnsi="Times New Roman"/>
          <w:sz w:val="24"/>
          <w:szCs w:val="24"/>
        </w:rPr>
        <w:t>win</w:t>
      </w:r>
      <w:r w:rsidRPr="00537948">
        <w:rPr>
          <w:rFonts w:ascii="Times New Roman" w:hAnsi="Times New Roman"/>
          <w:sz w:val="24"/>
          <w:szCs w:val="24"/>
        </w:rPr>
        <w:t xml:space="preserve"> Goff)</w:t>
      </w:r>
      <w:proofErr w:type="gramStart"/>
      <w:r>
        <w:rPr>
          <w:rFonts w:ascii="Times New Roman" w:hAnsi="Times New Roman"/>
          <w:sz w:val="24"/>
          <w:szCs w:val="24"/>
        </w:rPr>
        <w:t xml:space="preserve">: </w:t>
      </w:r>
      <w:r w:rsidRPr="00AB3EFF">
        <w:rPr>
          <w:rFonts w:ascii="Times New Roman" w:hAnsi="Times New Roman"/>
          <w:b/>
          <w:i/>
          <w:sz w:val="24"/>
          <w:szCs w:val="24"/>
        </w:rPr>
        <w:t>)</w:t>
      </w:r>
      <w:proofErr w:type="gramEnd"/>
      <w:r w:rsidRPr="00AB3EFF">
        <w:rPr>
          <w:rFonts w:ascii="Times New Roman" w:hAnsi="Times New Roman"/>
          <w:sz w:val="24"/>
          <w:szCs w:val="24"/>
        </w:rPr>
        <w:t>: The Office of General Counsel will report to the University Senate on Friday (03/15) results of determining best practices for administrative housing for EEOC reporting and enforcement of equal opportunity issues that arise within the workplace.  Upon receipt and review of the report, the task force will proceed to complete its research and prepare a proposal as deliberations warrant.</w:t>
      </w:r>
    </w:p>
    <w:p w14:paraId="189C23E8" w14:textId="0CC968B1" w:rsidR="00537948" w:rsidRPr="00537948" w:rsidRDefault="00537948" w:rsidP="00537948">
      <w:pPr>
        <w:pStyle w:val="ColorfulList-Accent11"/>
        <w:numPr>
          <w:ilvl w:val="0"/>
          <w:numId w:val="27"/>
        </w:numPr>
        <w:rPr>
          <w:rFonts w:ascii="Times New Roman" w:hAnsi="Times New Roman"/>
          <w:sz w:val="24"/>
          <w:szCs w:val="24"/>
        </w:rPr>
      </w:pPr>
      <w:r w:rsidRPr="00537948">
        <w:rPr>
          <w:rFonts w:ascii="Times New Roman" w:hAnsi="Times New Roman"/>
          <w:sz w:val="24"/>
          <w:szCs w:val="24"/>
        </w:rPr>
        <w:t>Congress recognition for Carol Weiss</w:t>
      </w:r>
      <w:r>
        <w:rPr>
          <w:rFonts w:ascii="Times New Roman" w:hAnsi="Times New Roman"/>
          <w:sz w:val="24"/>
          <w:szCs w:val="24"/>
        </w:rPr>
        <w:t xml:space="preserve">: The Plenary determined by unanimous consent to </w:t>
      </w:r>
      <w:r w:rsidR="00FF6BE7">
        <w:rPr>
          <w:rFonts w:ascii="Times New Roman" w:hAnsi="Times New Roman"/>
          <w:sz w:val="24"/>
          <w:szCs w:val="24"/>
        </w:rPr>
        <w:t>demonstrate our sincere gratitude.  Faculty Congress will be honoring Dr. Weiss</w:t>
      </w:r>
      <w:r w:rsidR="00FF6BE7" w:rsidRPr="00FF6BE7">
        <w:rPr>
          <w:rFonts w:ascii="Times New Roman" w:hAnsi="Times New Roman"/>
          <w:sz w:val="24"/>
          <w:szCs w:val="24"/>
        </w:rPr>
        <w:t xml:space="preserve"> at the last Faculty Friday of the year, on </w:t>
      </w:r>
      <w:r w:rsidR="00FF6BE7" w:rsidRPr="00FF6BE7">
        <w:rPr>
          <w:rFonts w:ascii="Times New Roman" w:hAnsi="Times New Roman"/>
          <w:b/>
          <w:bCs/>
          <w:sz w:val="24"/>
          <w:szCs w:val="24"/>
        </w:rPr>
        <w:t>Friday 26 April, in the Presidents' Lounge. Starting around 3:15</w:t>
      </w:r>
      <w:proofErr w:type="gramStart"/>
      <w:r w:rsidR="00FF6BE7">
        <w:rPr>
          <w:rFonts w:ascii="Times New Roman" w:hAnsi="Times New Roman"/>
          <w:sz w:val="24"/>
          <w:szCs w:val="24"/>
        </w:rPr>
        <w:t>;</w:t>
      </w:r>
      <w:proofErr w:type="gramEnd"/>
      <w:r w:rsidR="00FF6BE7">
        <w:rPr>
          <w:rFonts w:ascii="Times New Roman" w:hAnsi="Times New Roman"/>
          <w:sz w:val="24"/>
          <w:szCs w:val="24"/>
        </w:rPr>
        <w:t xml:space="preserve"> following</w:t>
      </w:r>
      <w:r w:rsidR="00FF6BE7" w:rsidRPr="00FF6BE7">
        <w:rPr>
          <w:rFonts w:ascii="Times New Roman" w:hAnsi="Times New Roman"/>
          <w:sz w:val="24"/>
          <w:szCs w:val="24"/>
        </w:rPr>
        <w:t xml:space="preserve"> brief remarks a token of our appreciation </w:t>
      </w:r>
      <w:r w:rsidR="00FF6BE7">
        <w:rPr>
          <w:rFonts w:ascii="Times New Roman" w:hAnsi="Times New Roman"/>
          <w:sz w:val="24"/>
          <w:szCs w:val="24"/>
        </w:rPr>
        <w:t>will be presented to Carol.</w:t>
      </w:r>
    </w:p>
    <w:p w14:paraId="391A4191" w14:textId="387B995F" w:rsidR="00537948" w:rsidRPr="00537948" w:rsidRDefault="00537948" w:rsidP="00537948">
      <w:pPr>
        <w:pStyle w:val="ColorfulList-Accent11"/>
        <w:numPr>
          <w:ilvl w:val="0"/>
          <w:numId w:val="27"/>
        </w:numPr>
        <w:rPr>
          <w:rFonts w:ascii="Times New Roman" w:hAnsi="Times New Roman"/>
          <w:sz w:val="24"/>
          <w:szCs w:val="24"/>
        </w:rPr>
      </w:pPr>
      <w:r w:rsidRPr="00537948">
        <w:rPr>
          <w:rFonts w:ascii="Times New Roman" w:hAnsi="Times New Roman"/>
          <w:sz w:val="24"/>
          <w:szCs w:val="24"/>
        </w:rPr>
        <w:t>(Self-</w:t>
      </w:r>
      <w:proofErr w:type="gramStart"/>
      <w:r w:rsidRPr="00537948">
        <w:rPr>
          <w:rFonts w:ascii="Times New Roman" w:hAnsi="Times New Roman"/>
          <w:sz w:val="24"/>
          <w:szCs w:val="24"/>
        </w:rPr>
        <w:t>)nominations</w:t>
      </w:r>
      <w:proofErr w:type="gramEnd"/>
      <w:r w:rsidRPr="00537948">
        <w:rPr>
          <w:rFonts w:ascii="Times New Roman" w:hAnsi="Times New Roman"/>
          <w:sz w:val="24"/>
          <w:szCs w:val="24"/>
        </w:rPr>
        <w:t xml:space="preserve"> for Faculty Congress group service site leader for Fall 2013 St. Thomas of Villanova Day (Seth Whidden, on behalf of Victoria McWilliams</w:t>
      </w:r>
      <w:r>
        <w:rPr>
          <w:rFonts w:ascii="Times New Roman" w:hAnsi="Times New Roman"/>
          <w:sz w:val="24"/>
          <w:szCs w:val="24"/>
        </w:rPr>
        <w:t>)</w:t>
      </w:r>
      <w:r w:rsidRPr="00537948">
        <w:rPr>
          <w:rFonts w:ascii="Times New Roman" w:hAnsi="Times New Roman"/>
          <w:sz w:val="24"/>
          <w:szCs w:val="24"/>
        </w:rPr>
        <w:t xml:space="preserve"> </w:t>
      </w:r>
      <w:r>
        <w:rPr>
          <w:rFonts w:ascii="Times New Roman" w:hAnsi="Times New Roman"/>
          <w:sz w:val="24"/>
          <w:szCs w:val="24"/>
        </w:rPr>
        <w:t xml:space="preserve">Victoria McWilliams reminds all members of Faculty Congress of the </w:t>
      </w:r>
      <w:r w:rsidRPr="00C527D0">
        <w:rPr>
          <w:rFonts w:ascii="Times New Roman" w:hAnsi="Times New Roman"/>
          <w:sz w:val="24"/>
          <w:szCs w:val="24"/>
        </w:rPr>
        <w:t>standing open call for self-</w:t>
      </w:r>
      <w:r>
        <w:rPr>
          <w:rFonts w:ascii="Times New Roman" w:hAnsi="Times New Roman"/>
          <w:sz w:val="24"/>
          <w:szCs w:val="24"/>
        </w:rPr>
        <w:t>nominations for St. Thomas of Villanova Day.</w:t>
      </w:r>
      <w:r w:rsidRPr="00537948">
        <w:rPr>
          <w:rFonts w:ascii="Times New Roman" w:hAnsi="Times New Roman"/>
          <w:b/>
          <w:i/>
          <w:sz w:val="24"/>
          <w:szCs w:val="24"/>
        </w:rPr>
        <w:t xml:space="preserve"> </w:t>
      </w:r>
    </w:p>
    <w:p w14:paraId="37BCDE4F" w14:textId="77777777" w:rsidR="00537948" w:rsidRDefault="00537948" w:rsidP="003C469F">
      <w:pPr>
        <w:pStyle w:val="ColorfulList-Accent11"/>
        <w:ind w:left="0"/>
        <w:rPr>
          <w:rFonts w:ascii="Times New Roman" w:hAnsi="Times New Roman"/>
          <w:sz w:val="24"/>
          <w:szCs w:val="24"/>
        </w:rPr>
      </w:pPr>
    </w:p>
    <w:p w14:paraId="6AF6BB98" w14:textId="63A958EF" w:rsidR="00B426FB" w:rsidRDefault="003C469F" w:rsidP="003C469F">
      <w:pPr>
        <w:pStyle w:val="ColorfulList-Accent11"/>
        <w:ind w:left="0"/>
        <w:rPr>
          <w:rFonts w:ascii="Times New Roman" w:hAnsi="Times New Roman"/>
          <w:sz w:val="24"/>
          <w:szCs w:val="24"/>
        </w:rPr>
      </w:pPr>
      <w:r w:rsidRPr="003C469F">
        <w:rPr>
          <w:rFonts w:ascii="Times New Roman" w:hAnsi="Times New Roman"/>
          <w:b/>
          <w:sz w:val="24"/>
          <w:szCs w:val="24"/>
        </w:rPr>
        <w:t>New Business (each presentation limited to 2 minutes</w:t>
      </w:r>
      <w:r w:rsidR="00B426FB">
        <w:rPr>
          <w:rFonts w:ascii="Times New Roman" w:hAnsi="Times New Roman"/>
          <w:b/>
          <w:sz w:val="24"/>
          <w:szCs w:val="24"/>
        </w:rPr>
        <w:t>:</w:t>
      </w:r>
      <w:r w:rsidRPr="003C469F">
        <w:rPr>
          <w:rFonts w:ascii="Times New Roman" w:hAnsi="Times New Roman"/>
          <w:b/>
          <w:sz w:val="24"/>
          <w:szCs w:val="24"/>
        </w:rPr>
        <w:t>)</w:t>
      </w:r>
      <w:r w:rsidR="00B426FB">
        <w:rPr>
          <w:rFonts w:ascii="Times New Roman" w:hAnsi="Times New Roman"/>
          <w:sz w:val="24"/>
          <w:szCs w:val="24"/>
        </w:rPr>
        <w:t xml:space="preserve"> </w:t>
      </w:r>
    </w:p>
    <w:p w14:paraId="1C74F5E9" w14:textId="77777777" w:rsidR="00616367" w:rsidRPr="00B426FB" w:rsidRDefault="00616367" w:rsidP="003C469F">
      <w:pPr>
        <w:pStyle w:val="ColorfulList-Accent11"/>
        <w:ind w:left="0"/>
        <w:rPr>
          <w:rFonts w:ascii="Times New Roman" w:hAnsi="Times New Roman"/>
          <w:sz w:val="24"/>
          <w:szCs w:val="24"/>
        </w:rPr>
      </w:pPr>
    </w:p>
    <w:p w14:paraId="793150D4" w14:textId="77777777" w:rsidR="00616367" w:rsidRDefault="00F0083A" w:rsidP="00537948">
      <w:pPr>
        <w:pStyle w:val="ColorfulList-Accent11"/>
        <w:numPr>
          <w:ilvl w:val="0"/>
          <w:numId w:val="31"/>
        </w:numPr>
        <w:rPr>
          <w:rFonts w:ascii="Times New Roman" w:hAnsi="Times New Roman"/>
          <w:b/>
          <w:sz w:val="24"/>
          <w:szCs w:val="24"/>
        </w:rPr>
      </w:pPr>
      <w:r w:rsidRPr="00F0083A">
        <w:rPr>
          <w:rFonts w:ascii="Times New Roman" w:hAnsi="Times New Roman"/>
          <w:sz w:val="24"/>
          <w:szCs w:val="24"/>
        </w:rPr>
        <w:t>Online education at Villanova. Faculty Congress-hosted forums: Tuesday 12 March, 10-12; and Wednesday 13 March, 10:30-12:00, Connelly Center Cinema (Seth Whidden, Kelly Welch)</w:t>
      </w:r>
      <w:r w:rsidR="00FC5FE4">
        <w:rPr>
          <w:rFonts w:ascii="Times New Roman" w:hAnsi="Times New Roman"/>
          <w:sz w:val="24"/>
          <w:szCs w:val="24"/>
        </w:rPr>
        <w:t xml:space="preserve">: The VPAA, the Dean of Graduate Studies, and the Director of Part-Time Studies addressed matters of </w:t>
      </w:r>
      <w:r w:rsidRPr="00FC5FE4">
        <w:rPr>
          <w:rFonts w:ascii="Times New Roman" w:hAnsi="Times New Roman"/>
          <w:sz w:val="24"/>
          <w:szCs w:val="24"/>
        </w:rPr>
        <w:t>graduate</w:t>
      </w:r>
      <w:r w:rsidR="00FC5FE4">
        <w:rPr>
          <w:rFonts w:ascii="Times New Roman" w:hAnsi="Times New Roman"/>
          <w:sz w:val="24"/>
          <w:szCs w:val="24"/>
        </w:rPr>
        <w:t xml:space="preserve"> program online programs, and responded to questions and remarks from colleagues in attendance.  T</w:t>
      </w:r>
      <w:r w:rsidRPr="00FC5FE4">
        <w:rPr>
          <w:rFonts w:ascii="Times New Roman" w:hAnsi="Times New Roman"/>
          <w:sz w:val="24"/>
          <w:szCs w:val="24"/>
        </w:rPr>
        <w:t>omorrow</w:t>
      </w:r>
      <w:r w:rsidR="00FC5FE4">
        <w:rPr>
          <w:rFonts w:ascii="Times New Roman" w:hAnsi="Times New Roman"/>
          <w:sz w:val="24"/>
          <w:szCs w:val="24"/>
        </w:rPr>
        <w:t xml:space="preserve"> the VPAA and Director of Part-Time Studies will address </w:t>
      </w:r>
      <w:r w:rsidR="00205BEB">
        <w:rPr>
          <w:rFonts w:ascii="Times New Roman" w:hAnsi="Times New Roman"/>
          <w:sz w:val="24"/>
          <w:szCs w:val="24"/>
        </w:rPr>
        <w:t>the proposed online Bachelor of Arts program.  The Office of Part-</w:t>
      </w:r>
      <w:r w:rsidRPr="00FC5FE4">
        <w:rPr>
          <w:rFonts w:ascii="Times New Roman" w:hAnsi="Times New Roman"/>
          <w:sz w:val="24"/>
          <w:szCs w:val="24"/>
        </w:rPr>
        <w:t xml:space="preserve">Time </w:t>
      </w:r>
      <w:r w:rsidRPr="00FC5FE4">
        <w:rPr>
          <w:rFonts w:ascii="Times New Roman" w:hAnsi="Times New Roman"/>
          <w:sz w:val="24"/>
          <w:szCs w:val="24"/>
        </w:rPr>
        <w:lastRenderedPageBreak/>
        <w:t>Studies</w:t>
      </w:r>
      <w:r w:rsidR="00205BEB">
        <w:rPr>
          <w:rFonts w:ascii="Times New Roman" w:hAnsi="Times New Roman"/>
          <w:sz w:val="24"/>
          <w:szCs w:val="24"/>
        </w:rPr>
        <w:t xml:space="preserve"> will administer all facets of the program.  Frank and open discussion ensued, including reference to </w:t>
      </w:r>
      <w:r w:rsidRPr="00FC5FE4">
        <w:rPr>
          <w:rFonts w:ascii="Times New Roman" w:hAnsi="Times New Roman"/>
          <w:sz w:val="24"/>
          <w:szCs w:val="24"/>
        </w:rPr>
        <w:t>tiers of faculty</w:t>
      </w:r>
      <w:r w:rsidR="00205BEB">
        <w:rPr>
          <w:rFonts w:ascii="Times New Roman" w:hAnsi="Times New Roman"/>
          <w:sz w:val="24"/>
          <w:szCs w:val="24"/>
        </w:rPr>
        <w:t>, and our institutional inattention to</w:t>
      </w:r>
      <w:r w:rsidRPr="00FC5FE4">
        <w:rPr>
          <w:rFonts w:ascii="Times New Roman" w:hAnsi="Times New Roman"/>
          <w:sz w:val="24"/>
          <w:szCs w:val="24"/>
        </w:rPr>
        <w:t xml:space="preserve"> </w:t>
      </w:r>
      <w:r w:rsidRPr="00FC5FE4">
        <w:rPr>
          <w:rFonts w:ascii="Times New Roman" w:hAnsi="Times New Roman"/>
          <w:sz w:val="24"/>
          <w:szCs w:val="24"/>
          <w:u w:val="single"/>
        </w:rPr>
        <w:t>the systemic picture of faculty</w:t>
      </w:r>
      <w:r w:rsidR="00205BEB">
        <w:rPr>
          <w:rFonts w:ascii="Times New Roman" w:hAnsi="Times New Roman"/>
          <w:sz w:val="24"/>
          <w:szCs w:val="24"/>
        </w:rPr>
        <w:t>; the absence of a University-wide Curriculum C</w:t>
      </w:r>
      <w:r w:rsidRPr="00FC5FE4">
        <w:rPr>
          <w:rFonts w:ascii="Times New Roman" w:hAnsi="Times New Roman"/>
          <w:sz w:val="24"/>
          <w:szCs w:val="24"/>
        </w:rPr>
        <w:t>ommittee</w:t>
      </w:r>
      <w:r w:rsidR="00205BEB">
        <w:rPr>
          <w:rFonts w:ascii="Times New Roman" w:hAnsi="Times New Roman"/>
          <w:sz w:val="24"/>
          <w:szCs w:val="24"/>
        </w:rPr>
        <w:t>; the unexamined matter of</w:t>
      </w:r>
      <w:r w:rsidRPr="00FC5FE4">
        <w:rPr>
          <w:rFonts w:ascii="Times New Roman" w:hAnsi="Times New Roman"/>
          <w:sz w:val="24"/>
          <w:szCs w:val="24"/>
        </w:rPr>
        <w:t xml:space="preserve"> intellectual property-rights of faculty</w:t>
      </w:r>
      <w:r w:rsidR="00205BEB">
        <w:rPr>
          <w:rFonts w:ascii="Times New Roman" w:hAnsi="Times New Roman"/>
          <w:sz w:val="24"/>
          <w:szCs w:val="24"/>
        </w:rPr>
        <w:t xml:space="preserve">.  The </w:t>
      </w:r>
      <w:r w:rsidR="00DD4B7C">
        <w:rPr>
          <w:rFonts w:ascii="Times New Roman" w:hAnsi="Times New Roman"/>
          <w:sz w:val="24"/>
          <w:szCs w:val="24"/>
        </w:rPr>
        <w:t xml:space="preserve">proposed academic undergraduate degree program </w:t>
      </w:r>
      <w:r w:rsidR="00205BEB">
        <w:rPr>
          <w:rFonts w:ascii="Times New Roman" w:hAnsi="Times New Roman"/>
          <w:sz w:val="24"/>
          <w:szCs w:val="24"/>
        </w:rPr>
        <w:t>b</w:t>
      </w:r>
      <w:r w:rsidRPr="00FC5FE4">
        <w:rPr>
          <w:rFonts w:ascii="Times New Roman" w:hAnsi="Times New Roman"/>
          <w:sz w:val="24"/>
          <w:szCs w:val="24"/>
        </w:rPr>
        <w:t>ecomes a system perspective</w:t>
      </w:r>
      <w:r w:rsidR="00DD4B7C">
        <w:rPr>
          <w:rFonts w:ascii="Times New Roman" w:hAnsi="Times New Roman"/>
          <w:sz w:val="24"/>
          <w:szCs w:val="24"/>
        </w:rPr>
        <w:t xml:space="preserve">, </w:t>
      </w:r>
      <w:r w:rsidR="00DD4B7C">
        <w:rPr>
          <w:rFonts w:ascii="Times New Roman" w:hAnsi="Times New Roman"/>
          <w:i/>
          <w:sz w:val="24"/>
          <w:szCs w:val="24"/>
        </w:rPr>
        <w:t>viz.,</w:t>
      </w:r>
      <w:r w:rsidR="00DD4B7C">
        <w:rPr>
          <w:rFonts w:ascii="Times New Roman" w:hAnsi="Times New Roman"/>
          <w:sz w:val="24"/>
          <w:szCs w:val="24"/>
        </w:rPr>
        <w:t xml:space="preserve"> w</w:t>
      </w:r>
      <w:r w:rsidRPr="00FC5FE4">
        <w:rPr>
          <w:rFonts w:ascii="Times New Roman" w:hAnsi="Times New Roman"/>
          <w:sz w:val="24"/>
          <w:szCs w:val="24"/>
        </w:rPr>
        <w:t>hat def</w:t>
      </w:r>
      <w:r w:rsidR="00DD4B7C">
        <w:rPr>
          <w:rFonts w:ascii="Times New Roman" w:hAnsi="Times New Roman"/>
          <w:sz w:val="24"/>
          <w:szCs w:val="24"/>
        </w:rPr>
        <w:t>ines a degree, and who creates it, and who owns it</w:t>
      </w:r>
      <w:r w:rsidR="00DD4B7C" w:rsidRPr="00DD4B7C">
        <w:rPr>
          <w:rFonts w:ascii="Times New Roman" w:hAnsi="Times New Roman"/>
          <w:b/>
          <w:sz w:val="24"/>
          <w:szCs w:val="24"/>
        </w:rPr>
        <w:t xml:space="preserve">? </w:t>
      </w:r>
    </w:p>
    <w:p w14:paraId="3F59FEE9" w14:textId="77777777" w:rsidR="005928C1" w:rsidRDefault="005928C1" w:rsidP="005928C1">
      <w:pPr>
        <w:pStyle w:val="ColorfulList-Accent11"/>
        <w:ind w:left="360"/>
        <w:rPr>
          <w:rFonts w:ascii="Times New Roman" w:hAnsi="Times New Roman"/>
          <w:b/>
          <w:sz w:val="24"/>
          <w:szCs w:val="24"/>
        </w:rPr>
      </w:pPr>
    </w:p>
    <w:p w14:paraId="4D20F618" w14:textId="6504CF03" w:rsidR="005928C1" w:rsidRDefault="005928C1" w:rsidP="00840F32">
      <w:pPr>
        <w:pStyle w:val="ColorfulList-Accent11"/>
        <w:jc w:val="center"/>
        <w:rPr>
          <w:rFonts w:ascii="Times New Roman" w:hAnsi="Times New Roman"/>
          <w:b/>
          <w:sz w:val="24"/>
          <w:szCs w:val="24"/>
        </w:rPr>
      </w:pPr>
      <w:r>
        <w:rPr>
          <w:rFonts w:ascii="Times New Roman" w:hAnsi="Times New Roman"/>
          <w:b/>
          <w:sz w:val="24"/>
          <w:szCs w:val="24"/>
        </w:rPr>
        <w:t>RESOLUTION</w:t>
      </w:r>
    </w:p>
    <w:p w14:paraId="4E955A7C" w14:textId="77777777" w:rsidR="005928C1" w:rsidRDefault="005928C1" w:rsidP="00537948">
      <w:pPr>
        <w:pStyle w:val="ColorfulList-Accent11"/>
        <w:ind w:left="0"/>
        <w:rPr>
          <w:rFonts w:ascii="Times New Roman" w:hAnsi="Times New Roman"/>
          <w:b/>
          <w:sz w:val="24"/>
          <w:szCs w:val="24"/>
        </w:rPr>
      </w:pPr>
    </w:p>
    <w:p w14:paraId="4B7AAA2D" w14:textId="048DCA45" w:rsidR="00616367" w:rsidRDefault="00DD4B7C" w:rsidP="00537948">
      <w:pPr>
        <w:pStyle w:val="ColorfulList-Accent11"/>
        <w:ind w:left="0"/>
        <w:rPr>
          <w:rFonts w:ascii="Times New Roman" w:hAnsi="Times New Roman"/>
          <w:b/>
          <w:sz w:val="24"/>
          <w:szCs w:val="24"/>
        </w:rPr>
      </w:pPr>
      <w:r w:rsidRPr="00DD4B7C">
        <w:rPr>
          <w:rFonts w:ascii="Times New Roman" w:hAnsi="Times New Roman"/>
          <w:b/>
          <w:sz w:val="24"/>
          <w:szCs w:val="24"/>
        </w:rPr>
        <w:t xml:space="preserve">The Faculty Congress formally requests the ability to select multiple faculty representatives to serve in an advisory capacity to the Office/Center of eLearning (with two-year, staggered terms), to assist and make recommendations on all matters pertaining to that Office/Center, and to report regularly via standard means of faculty governance.  </w:t>
      </w:r>
    </w:p>
    <w:p w14:paraId="01ECFC9D" w14:textId="77777777" w:rsidR="00616367" w:rsidRDefault="00616367" w:rsidP="00537948">
      <w:pPr>
        <w:pStyle w:val="ColorfulList-Accent11"/>
        <w:ind w:left="0"/>
        <w:rPr>
          <w:rFonts w:ascii="Times New Roman" w:hAnsi="Times New Roman"/>
          <w:b/>
          <w:sz w:val="24"/>
          <w:szCs w:val="24"/>
        </w:rPr>
      </w:pPr>
    </w:p>
    <w:p w14:paraId="02364FD8" w14:textId="3BDF55D7" w:rsidR="00F0083A" w:rsidRDefault="00DD4B7C" w:rsidP="00537948">
      <w:pPr>
        <w:pStyle w:val="ColorfulList-Accent11"/>
        <w:ind w:left="0"/>
        <w:rPr>
          <w:rFonts w:ascii="Times New Roman" w:hAnsi="Times New Roman"/>
          <w:b/>
          <w:sz w:val="24"/>
          <w:szCs w:val="24"/>
        </w:rPr>
      </w:pPr>
      <w:r w:rsidRPr="00DD4B7C">
        <w:rPr>
          <w:rFonts w:ascii="Times New Roman" w:hAnsi="Times New Roman"/>
          <w:b/>
          <w:sz w:val="24"/>
          <w:szCs w:val="24"/>
        </w:rPr>
        <w:t xml:space="preserve">Adopted Unanimously </w:t>
      </w:r>
      <w:r w:rsidRPr="005928C1">
        <w:rPr>
          <w:rFonts w:ascii="Times New Roman" w:hAnsi="Times New Roman"/>
          <w:sz w:val="24"/>
          <w:szCs w:val="24"/>
        </w:rPr>
        <w:t>by the Faculty Congress of Villanova University, 12 March 2013.</w:t>
      </w:r>
    </w:p>
    <w:p w14:paraId="7C78D0AB" w14:textId="77777777" w:rsidR="000F0229" w:rsidRPr="00537948" w:rsidRDefault="000F0229" w:rsidP="00537948">
      <w:pPr>
        <w:pStyle w:val="ColorfulList-Accent11"/>
        <w:ind w:left="0"/>
        <w:rPr>
          <w:rFonts w:ascii="Times New Roman" w:hAnsi="Times New Roman"/>
          <w:b/>
          <w:sz w:val="24"/>
          <w:szCs w:val="24"/>
        </w:rPr>
      </w:pPr>
    </w:p>
    <w:p w14:paraId="78A1BAE2" w14:textId="5D68A492" w:rsidR="00F0083A" w:rsidRPr="00F0083A" w:rsidRDefault="00F0083A" w:rsidP="00F0083A">
      <w:pPr>
        <w:pStyle w:val="ColorfulList-Accent11"/>
        <w:numPr>
          <w:ilvl w:val="0"/>
          <w:numId w:val="31"/>
        </w:numPr>
        <w:rPr>
          <w:rFonts w:ascii="Times New Roman" w:hAnsi="Times New Roman"/>
          <w:sz w:val="24"/>
          <w:szCs w:val="24"/>
        </w:rPr>
      </w:pPr>
      <w:r w:rsidRPr="00F0083A">
        <w:rPr>
          <w:rFonts w:ascii="Times New Roman" w:hAnsi="Times New Roman"/>
          <w:sz w:val="24"/>
          <w:szCs w:val="24"/>
        </w:rPr>
        <w:t>Possible dissolution of the University Senate, and its consequences for the Faculty Congress (Bob Styer, see document previously circulated by e-mail)</w:t>
      </w:r>
      <w:r w:rsidR="00DD4B7C">
        <w:rPr>
          <w:rFonts w:ascii="Times New Roman" w:hAnsi="Times New Roman"/>
          <w:sz w:val="24"/>
          <w:szCs w:val="24"/>
        </w:rPr>
        <w:t xml:space="preserve">: </w:t>
      </w:r>
      <w:r w:rsidR="006339AB">
        <w:rPr>
          <w:rFonts w:ascii="Times New Roman" w:hAnsi="Times New Roman"/>
          <w:sz w:val="24"/>
          <w:szCs w:val="24"/>
        </w:rPr>
        <w:t>The Senate Executive Committee has approved for Senate deliberation on Friday, March 15, two proposals: The first proposal would empower the Executive Committee to select a task force to develop a proposal to restructure the University Senate.  The second proposal would suspend Senate meetings, effective Fall 2013; all Senate Committees would continue their duties, and would report as needed to the Executive until such time as a new Senate has been approved.</w:t>
      </w:r>
    </w:p>
    <w:p w14:paraId="6F8B62F3" w14:textId="5EA8D442" w:rsidR="00F0083A" w:rsidRDefault="00F0083A" w:rsidP="00F0083A">
      <w:pPr>
        <w:pStyle w:val="ColorfulList-Accent11"/>
        <w:numPr>
          <w:ilvl w:val="0"/>
          <w:numId w:val="31"/>
        </w:numPr>
        <w:rPr>
          <w:rFonts w:ascii="Times New Roman" w:hAnsi="Times New Roman"/>
          <w:sz w:val="24"/>
          <w:szCs w:val="24"/>
        </w:rPr>
      </w:pPr>
      <w:r w:rsidRPr="00F0083A">
        <w:rPr>
          <w:rFonts w:ascii="Times New Roman" w:hAnsi="Times New Roman"/>
          <w:sz w:val="24"/>
          <w:szCs w:val="24"/>
        </w:rPr>
        <w:t>Faculty recognition of Falvey Memorial Library for being this year’s “University Library” recipient of an Excellence in Academic Libraries Award from the Association of College &amp; Research Libraries (a division of the American Library Association</w:t>
      </w:r>
      <w:r w:rsidR="00AB3EFF">
        <w:rPr>
          <w:rFonts w:ascii="Times New Roman" w:hAnsi="Times New Roman"/>
          <w:sz w:val="24"/>
          <w:szCs w:val="24"/>
        </w:rPr>
        <w:t>)</w:t>
      </w:r>
      <w:r w:rsidRPr="00F0083A">
        <w:rPr>
          <w:rFonts w:ascii="Times New Roman" w:hAnsi="Times New Roman"/>
          <w:sz w:val="24"/>
          <w:szCs w:val="24"/>
        </w:rPr>
        <w:t xml:space="preserve">: </w:t>
      </w:r>
      <w:hyperlink r:id="rId10" w:history="1">
        <w:r w:rsidR="006339AB" w:rsidRPr="00E327F6">
          <w:rPr>
            <w:rStyle w:val="Hyperlink"/>
            <w:rFonts w:ascii="Times New Roman" w:hAnsi="Times New Roman"/>
            <w:sz w:val="24"/>
            <w:szCs w:val="24"/>
          </w:rPr>
          <w:t>http://www.ala.org/acrl/awards/achievementawards/excellenceacademic</w:t>
        </w:r>
      </w:hyperlink>
      <w:r w:rsidRPr="00F0083A">
        <w:rPr>
          <w:rFonts w:ascii="Times New Roman" w:hAnsi="Times New Roman"/>
          <w:sz w:val="24"/>
          <w:szCs w:val="24"/>
        </w:rPr>
        <w:t>).</w:t>
      </w:r>
    </w:p>
    <w:p w14:paraId="72B26EEB" w14:textId="77777777" w:rsidR="000F0229" w:rsidRDefault="000F0229" w:rsidP="00537948">
      <w:pPr>
        <w:pStyle w:val="ColorfulList-Accent11"/>
        <w:ind w:left="0"/>
        <w:rPr>
          <w:rFonts w:ascii="Times New Roman" w:hAnsi="Times New Roman"/>
          <w:b/>
          <w:sz w:val="24"/>
          <w:szCs w:val="24"/>
        </w:rPr>
      </w:pPr>
    </w:p>
    <w:p w14:paraId="7C8FDD66" w14:textId="6A47E309" w:rsidR="006339AB" w:rsidRDefault="00616367" w:rsidP="00616367">
      <w:pPr>
        <w:pStyle w:val="ColorfulList-Accent11"/>
        <w:ind w:left="0"/>
        <w:jc w:val="center"/>
        <w:rPr>
          <w:rFonts w:ascii="Times New Roman" w:hAnsi="Times New Roman"/>
          <w:b/>
          <w:sz w:val="24"/>
          <w:szCs w:val="24"/>
        </w:rPr>
      </w:pPr>
      <w:r>
        <w:rPr>
          <w:rFonts w:ascii="Times New Roman" w:hAnsi="Times New Roman"/>
          <w:b/>
          <w:sz w:val="24"/>
          <w:szCs w:val="24"/>
        </w:rPr>
        <w:t>RESOLUTION</w:t>
      </w:r>
    </w:p>
    <w:p w14:paraId="564552C7" w14:textId="77777777" w:rsidR="00616367" w:rsidRPr="006339AB" w:rsidRDefault="00616367" w:rsidP="00537948">
      <w:pPr>
        <w:pStyle w:val="ColorfulList-Accent11"/>
        <w:ind w:left="0"/>
        <w:rPr>
          <w:rFonts w:ascii="Times New Roman" w:hAnsi="Times New Roman"/>
          <w:b/>
          <w:sz w:val="24"/>
          <w:szCs w:val="24"/>
        </w:rPr>
      </w:pPr>
      <w:bookmarkStart w:id="0" w:name="_GoBack"/>
      <w:bookmarkEnd w:id="0"/>
    </w:p>
    <w:p w14:paraId="362D98B4" w14:textId="77777777" w:rsidR="006339AB" w:rsidRPr="006339AB" w:rsidRDefault="006339AB" w:rsidP="00537948">
      <w:pPr>
        <w:pStyle w:val="ColorfulList-Accent11"/>
        <w:ind w:left="0"/>
        <w:rPr>
          <w:rFonts w:ascii="Times New Roman" w:hAnsi="Times New Roman"/>
          <w:sz w:val="24"/>
          <w:szCs w:val="24"/>
        </w:rPr>
      </w:pPr>
      <w:r w:rsidRPr="006339AB">
        <w:rPr>
          <w:rFonts w:ascii="Times New Roman" w:hAnsi="Times New Roman"/>
          <w:b/>
          <w:sz w:val="24"/>
          <w:szCs w:val="24"/>
        </w:rPr>
        <w:t>WHEREAS,</w:t>
      </w:r>
      <w:r w:rsidRPr="006339AB">
        <w:rPr>
          <w:rFonts w:ascii="Times New Roman" w:hAnsi="Times New Roman"/>
          <w:sz w:val="24"/>
          <w:szCs w:val="24"/>
        </w:rPr>
        <w:t xml:space="preserve"> the faculty of Villanova University consider the library and its resources to be a cornerstone of an institution of higher learning; and</w:t>
      </w:r>
    </w:p>
    <w:p w14:paraId="0E47F49B" w14:textId="77777777" w:rsidR="006339AB" w:rsidRPr="006339AB" w:rsidRDefault="006339AB" w:rsidP="00537948">
      <w:pPr>
        <w:pStyle w:val="ColorfulList-Accent11"/>
        <w:ind w:left="0"/>
        <w:rPr>
          <w:rFonts w:ascii="Times New Roman" w:hAnsi="Times New Roman"/>
          <w:sz w:val="24"/>
          <w:szCs w:val="24"/>
        </w:rPr>
      </w:pPr>
      <w:r w:rsidRPr="006339AB">
        <w:rPr>
          <w:rFonts w:ascii="Times New Roman" w:hAnsi="Times New Roman"/>
          <w:b/>
          <w:sz w:val="24"/>
          <w:szCs w:val="24"/>
        </w:rPr>
        <w:t>WHEREAS</w:t>
      </w:r>
      <w:r w:rsidRPr="006339AB">
        <w:rPr>
          <w:rFonts w:ascii="Times New Roman" w:hAnsi="Times New Roman"/>
          <w:sz w:val="24"/>
          <w:szCs w:val="24"/>
        </w:rPr>
        <w:t>, the mission and function of libraries are in constant evolution, especially with more and more information delivered electronically; and</w:t>
      </w:r>
    </w:p>
    <w:p w14:paraId="797F8F29" w14:textId="77777777" w:rsidR="006339AB" w:rsidRPr="006339AB" w:rsidRDefault="006339AB" w:rsidP="00537948">
      <w:pPr>
        <w:pStyle w:val="ColorfulList-Accent11"/>
        <w:ind w:left="0"/>
        <w:rPr>
          <w:rFonts w:ascii="Times New Roman" w:hAnsi="Times New Roman"/>
          <w:sz w:val="24"/>
          <w:szCs w:val="24"/>
        </w:rPr>
      </w:pPr>
      <w:r w:rsidRPr="006339AB">
        <w:rPr>
          <w:rFonts w:ascii="Times New Roman" w:hAnsi="Times New Roman"/>
          <w:b/>
          <w:sz w:val="24"/>
          <w:szCs w:val="24"/>
        </w:rPr>
        <w:t>WHEREAS,</w:t>
      </w:r>
      <w:r w:rsidRPr="006339AB">
        <w:rPr>
          <w:rFonts w:ascii="Times New Roman" w:hAnsi="Times New Roman"/>
          <w:sz w:val="24"/>
          <w:szCs w:val="24"/>
        </w:rPr>
        <w:t xml:space="preserve"> charting a course for a university library requires sound stewardship of existing resources coupled with a vision for the future, with respect to procurement and management of materials and physical space; and</w:t>
      </w:r>
    </w:p>
    <w:p w14:paraId="2DA40238" w14:textId="77777777" w:rsidR="006339AB" w:rsidRPr="006339AB" w:rsidRDefault="006339AB" w:rsidP="00537948">
      <w:pPr>
        <w:pStyle w:val="ColorfulList-Accent11"/>
        <w:ind w:left="0"/>
        <w:rPr>
          <w:rFonts w:ascii="Times New Roman" w:hAnsi="Times New Roman"/>
          <w:sz w:val="24"/>
          <w:szCs w:val="24"/>
        </w:rPr>
      </w:pPr>
      <w:r w:rsidRPr="006339AB">
        <w:rPr>
          <w:rFonts w:ascii="Times New Roman" w:hAnsi="Times New Roman"/>
          <w:b/>
          <w:sz w:val="24"/>
          <w:szCs w:val="24"/>
        </w:rPr>
        <w:t>WHEREAS,</w:t>
      </w:r>
      <w:r w:rsidRPr="006339AB">
        <w:rPr>
          <w:rFonts w:ascii="Times New Roman" w:hAnsi="Times New Roman"/>
          <w:sz w:val="24"/>
          <w:szCs w:val="24"/>
        </w:rPr>
        <w:t xml:space="preserve"> Falvey Memorial Library was recently named this year’s “University Library” recipient of an Excellence in Academic Libraries Award from the Association of College &amp; Research Libraries (a division of the American Library Association);</w:t>
      </w:r>
    </w:p>
    <w:p w14:paraId="07F5EE98" w14:textId="77777777" w:rsidR="006339AB" w:rsidRPr="006339AB" w:rsidRDefault="006339AB" w:rsidP="00537948">
      <w:pPr>
        <w:pStyle w:val="ColorfulList-Accent11"/>
        <w:ind w:left="0"/>
        <w:rPr>
          <w:rFonts w:ascii="Times New Roman" w:hAnsi="Times New Roman"/>
          <w:sz w:val="24"/>
          <w:szCs w:val="24"/>
        </w:rPr>
      </w:pPr>
      <w:r w:rsidRPr="008306AB">
        <w:rPr>
          <w:rFonts w:ascii="Times New Roman" w:hAnsi="Times New Roman"/>
          <w:b/>
          <w:sz w:val="24"/>
          <w:szCs w:val="24"/>
        </w:rPr>
        <w:t>Be it therefore RESOLVED</w:t>
      </w:r>
      <w:r w:rsidRPr="006339AB">
        <w:rPr>
          <w:rFonts w:ascii="Times New Roman" w:hAnsi="Times New Roman"/>
          <w:sz w:val="24"/>
          <w:szCs w:val="24"/>
        </w:rPr>
        <w:t xml:space="preserve"> that, on behalf of all faculty members of Villanova University, the Faculty Congress of Villanova University does hereby commend the staff members of Falvey Memorial Library for their sustained commitment to furthering the academic mission of Villanova University, and does hereby congratulate them on this well-deserved honor.</w:t>
      </w:r>
    </w:p>
    <w:p w14:paraId="4E0AA304" w14:textId="77777777" w:rsidR="00616367" w:rsidRDefault="00616367" w:rsidP="00537948">
      <w:pPr>
        <w:pStyle w:val="ColorfulList-Accent11"/>
        <w:ind w:left="0"/>
        <w:rPr>
          <w:rFonts w:ascii="Times New Roman" w:hAnsi="Times New Roman"/>
          <w:sz w:val="24"/>
          <w:szCs w:val="24"/>
        </w:rPr>
      </w:pPr>
    </w:p>
    <w:p w14:paraId="2D13E188" w14:textId="2C3EC175" w:rsidR="000F0229" w:rsidRPr="00840F32" w:rsidRDefault="006339AB" w:rsidP="00537948">
      <w:pPr>
        <w:pStyle w:val="ColorfulList-Accent11"/>
        <w:ind w:left="0"/>
        <w:rPr>
          <w:rFonts w:ascii="Times New Roman" w:hAnsi="Times New Roman"/>
          <w:sz w:val="24"/>
          <w:szCs w:val="24"/>
        </w:rPr>
      </w:pPr>
      <w:r w:rsidRPr="005928C1">
        <w:rPr>
          <w:rFonts w:ascii="Times New Roman" w:hAnsi="Times New Roman"/>
          <w:b/>
          <w:sz w:val="24"/>
          <w:szCs w:val="24"/>
        </w:rPr>
        <w:t>Adopted</w:t>
      </w:r>
      <w:r w:rsidRPr="006339AB">
        <w:rPr>
          <w:rFonts w:ascii="Times New Roman" w:hAnsi="Times New Roman"/>
          <w:sz w:val="24"/>
          <w:szCs w:val="24"/>
        </w:rPr>
        <w:t xml:space="preserve"> </w:t>
      </w:r>
      <w:r w:rsidR="005928C1" w:rsidRPr="00DD4B7C">
        <w:rPr>
          <w:rFonts w:ascii="Times New Roman" w:hAnsi="Times New Roman"/>
          <w:b/>
          <w:sz w:val="24"/>
          <w:szCs w:val="24"/>
        </w:rPr>
        <w:t>Unanimously</w:t>
      </w:r>
      <w:r w:rsidR="005928C1">
        <w:rPr>
          <w:rFonts w:ascii="Times New Roman" w:hAnsi="Times New Roman"/>
          <w:sz w:val="24"/>
          <w:szCs w:val="24"/>
        </w:rPr>
        <w:t xml:space="preserve"> </w:t>
      </w:r>
      <w:r w:rsidRPr="006339AB">
        <w:rPr>
          <w:rFonts w:ascii="Times New Roman" w:hAnsi="Times New Roman"/>
          <w:sz w:val="24"/>
          <w:szCs w:val="24"/>
        </w:rPr>
        <w:t>by the Faculty Congress of Villanova University, 12 March 2013.</w:t>
      </w:r>
    </w:p>
    <w:p w14:paraId="5818A0D2" w14:textId="370609CD" w:rsidR="006339AB" w:rsidRDefault="006339AB" w:rsidP="005928C1">
      <w:pPr>
        <w:pStyle w:val="ColorfulList-Accent11"/>
        <w:ind w:left="0"/>
        <w:jc w:val="center"/>
        <w:rPr>
          <w:rFonts w:ascii="Times New Roman" w:hAnsi="Times New Roman"/>
          <w:b/>
          <w:sz w:val="24"/>
          <w:szCs w:val="24"/>
        </w:rPr>
      </w:pPr>
      <w:r w:rsidRPr="008306AB">
        <w:rPr>
          <w:rFonts w:ascii="Times New Roman" w:hAnsi="Times New Roman"/>
          <w:b/>
          <w:sz w:val="24"/>
          <w:szCs w:val="24"/>
        </w:rPr>
        <w:lastRenderedPageBreak/>
        <w:t>RESOLUTION</w:t>
      </w:r>
    </w:p>
    <w:p w14:paraId="7DB2BD9C" w14:textId="77777777" w:rsidR="005928C1" w:rsidRPr="008306AB" w:rsidRDefault="005928C1" w:rsidP="005928C1">
      <w:pPr>
        <w:pStyle w:val="ColorfulList-Accent11"/>
        <w:ind w:left="0"/>
        <w:jc w:val="center"/>
        <w:rPr>
          <w:rFonts w:ascii="Times New Roman" w:hAnsi="Times New Roman"/>
          <w:b/>
          <w:sz w:val="24"/>
          <w:szCs w:val="24"/>
        </w:rPr>
      </w:pPr>
    </w:p>
    <w:p w14:paraId="43DE8DC7" w14:textId="77777777" w:rsidR="006339AB" w:rsidRPr="006339AB" w:rsidRDefault="006339AB" w:rsidP="00537948">
      <w:pPr>
        <w:pStyle w:val="ColorfulList-Accent11"/>
        <w:ind w:left="0"/>
        <w:rPr>
          <w:rFonts w:ascii="Times New Roman" w:hAnsi="Times New Roman"/>
          <w:sz w:val="24"/>
          <w:szCs w:val="24"/>
        </w:rPr>
      </w:pPr>
      <w:r w:rsidRPr="008306AB">
        <w:rPr>
          <w:rFonts w:ascii="Times New Roman" w:hAnsi="Times New Roman"/>
          <w:b/>
          <w:sz w:val="24"/>
          <w:szCs w:val="24"/>
        </w:rPr>
        <w:t>WHEREAS,</w:t>
      </w:r>
      <w:r w:rsidRPr="006339AB">
        <w:rPr>
          <w:rFonts w:ascii="Times New Roman" w:hAnsi="Times New Roman"/>
          <w:sz w:val="24"/>
          <w:szCs w:val="24"/>
        </w:rPr>
        <w:t xml:space="preserve"> the faculty of Villanova University consider the library and its resources to be a cornerstone of an institution of higher learning; and</w:t>
      </w:r>
    </w:p>
    <w:p w14:paraId="4BF1F4F1" w14:textId="77777777" w:rsidR="006339AB" w:rsidRPr="006339AB" w:rsidRDefault="006339AB" w:rsidP="00537948">
      <w:pPr>
        <w:pStyle w:val="ColorfulList-Accent11"/>
        <w:ind w:left="0"/>
        <w:rPr>
          <w:rFonts w:ascii="Times New Roman" w:hAnsi="Times New Roman"/>
          <w:sz w:val="24"/>
          <w:szCs w:val="24"/>
        </w:rPr>
      </w:pPr>
      <w:r w:rsidRPr="008306AB">
        <w:rPr>
          <w:rFonts w:ascii="Times New Roman" w:hAnsi="Times New Roman"/>
          <w:b/>
          <w:sz w:val="24"/>
          <w:szCs w:val="24"/>
        </w:rPr>
        <w:t>WHEREAS,</w:t>
      </w:r>
      <w:r w:rsidRPr="006339AB">
        <w:rPr>
          <w:rFonts w:ascii="Times New Roman" w:hAnsi="Times New Roman"/>
          <w:sz w:val="24"/>
          <w:szCs w:val="24"/>
        </w:rPr>
        <w:t xml:space="preserve"> the mission and function of libraries are in constant evolution, especially with more and more information delivered electronically; and</w:t>
      </w:r>
    </w:p>
    <w:p w14:paraId="1C4E9FBD" w14:textId="77777777" w:rsidR="006339AB" w:rsidRPr="006339AB" w:rsidRDefault="006339AB" w:rsidP="00537948">
      <w:pPr>
        <w:pStyle w:val="ColorfulList-Accent11"/>
        <w:ind w:left="0"/>
        <w:rPr>
          <w:rFonts w:ascii="Times New Roman" w:hAnsi="Times New Roman"/>
          <w:sz w:val="24"/>
          <w:szCs w:val="24"/>
        </w:rPr>
      </w:pPr>
      <w:r w:rsidRPr="008306AB">
        <w:rPr>
          <w:rFonts w:ascii="Times New Roman" w:hAnsi="Times New Roman"/>
          <w:b/>
          <w:sz w:val="24"/>
          <w:szCs w:val="24"/>
        </w:rPr>
        <w:t>WHEREAS,</w:t>
      </w:r>
      <w:r w:rsidRPr="006339AB">
        <w:rPr>
          <w:rFonts w:ascii="Times New Roman" w:hAnsi="Times New Roman"/>
          <w:sz w:val="24"/>
          <w:szCs w:val="24"/>
        </w:rPr>
        <w:t xml:space="preserve"> charting a course for a university library requires sound stewardship of existing resources coupled with a vision for the future, with respect to procurement and management of materials and physical space; and</w:t>
      </w:r>
    </w:p>
    <w:p w14:paraId="0F52D581" w14:textId="77777777" w:rsidR="006339AB" w:rsidRPr="006339AB" w:rsidRDefault="006339AB" w:rsidP="00537948">
      <w:pPr>
        <w:pStyle w:val="ColorfulList-Accent11"/>
        <w:ind w:left="0"/>
        <w:rPr>
          <w:rFonts w:ascii="Times New Roman" w:hAnsi="Times New Roman"/>
          <w:sz w:val="24"/>
          <w:szCs w:val="24"/>
        </w:rPr>
      </w:pPr>
      <w:r w:rsidRPr="008306AB">
        <w:rPr>
          <w:rFonts w:ascii="Times New Roman" w:hAnsi="Times New Roman"/>
          <w:b/>
          <w:sz w:val="24"/>
          <w:szCs w:val="24"/>
        </w:rPr>
        <w:t>WHEREAS,</w:t>
      </w:r>
      <w:r w:rsidRPr="006339AB">
        <w:rPr>
          <w:rFonts w:ascii="Times New Roman" w:hAnsi="Times New Roman"/>
          <w:sz w:val="24"/>
          <w:szCs w:val="24"/>
        </w:rPr>
        <w:t xml:space="preserve"> Joseph P. Lucia has served admirably as University Librarian and Director of Falvey Memorial Library since 2002;</w:t>
      </w:r>
    </w:p>
    <w:p w14:paraId="3A486BED" w14:textId="77777777" w:rsidR="00537948" w:rsidRDefault="006339AB" w:rsidP="00537948">
      <w:pPr>
        <w:pStyle w:val="ColorfulList-Accent11"/>
        <w:ind w:left="0"/>
        <w:rPr>
          <w:rFonts w:ascii="Times New Roman" w:hAnsi="Times New Roman"/>
          <w:sz w:val="24"/>
          <w:szCs w:val="24"/>
        </w:rPr>
      </w:pPr>
      <w:r w:rsidRPr="008306AB">
        <w:rPr>
          <w:rFonts w:ascii="Times New Roman" w:hAnsi="Times New Roman"/>
          <w:b/>
          <w:sz w:val="24"/>
          <w:szCs w:val="24"/>
        </w:rPr>
        <w:t>Be it therefore RESOLVED</w:t>
      </w:r>
      <w:r w:rsidRPr="006339AB">
        <w:rPr>
          <w:rFonts w:ascii="Times New Roman" w:hAnsi="Times New Roman"/>
          <w:sz w:val="24"/>
          <w:szCs w:val="24"/>
        </w:rPr>
        <w:t xml:space="preserve"> that, on behalf of all faculty members of Villanova University, the Faculty Congress of Villanova University does hereby thank Joseph P. Lucia for his numerous contributions to the academic culture of the University, and does hereby wish him well in all future endeavors.</w:t>
      </w:r>
    </w:p>
    <w:p w14:paraId="6EBFD9BF" w14:textId="77777777" w:rsidR="00616367" w:rsidRDefault="00616367" w:rsidP="00537948">
      <w:pPr>
        <w:pStyle w:val="ColorfulList-Accent11"/>
        <w:ind w:left="0"/>
        <w:rPr>
          <w:rFonts w:ascii="Times New Roman" w:hAnsi="Times New Roman"/>
          <w:sz w:val="24"/>
          <w:szCs w:val="24"/>
        </w:rPr>
      </w:pPr>
    </w:p>
    <w:p w14:paraId="4FD29050" w14:textId="16160CB7" w:rsidR="006339AB" w:rsidRPr="006339AB" w:rsidRDefault="006339AB" w:rsidP="00537948">
      <w:pPr>
        <w:pStyle w:val="ColorfulList-Accent11"/>
        <w:ind w:left="0"/>
        <w:rPr>
          <w:rFonts w:ascii="Times New Roman" w:hAnsi="Times New Roman"/>
          <w:sz w:val="24"/>
          <w:szCs w:val="24"/>
        </w:rPr>
      </w:pPr>
      <w:r w:rsidRPr="005928C1">
        <w:rPr>
          <w:rFonts w:ascii="Times New Roman" w:hAnsi="Times New Roman"/>
          <w:b/>
          <w:sz w:val="24"/>
          <w:szCs w:val="24"/>
        </w:rPr>
        <w:t>Adopted</w:t>
      </w:r>
      <w:r w:rsidRPr="006339AB">
        <w:rPr>
          <w:rFonts w:ascii="Times New Roman" w:hAnsi="Times New Roman"/>
          <w:sz w:val="24"/>
          <w:szCs w:val="24"/>
        </w:rPr>
        <w:t xml:space="preserve"> </w:t>
      </w:r>
      <w:r w:rsidR="005928C1" w:rsidRPr="00DD4B7C">
        <w:rPr>
          <w:rFonts w:ascii="Times New Roman" w:hAnsi="Times New Roman"/>
          <w:b/>
          <w:sz w:val="24"/>
          <w:szCs w:val="24"/>
        </w:rPr>
        <w:t>Unanimously</w:t>
      </w:r>
      <w:r w:rsidR="005928C1">
        <w:rPr>
          <w:rFonts w:ascii="Times New Roman" w:hAnsi="Times New Roman"/>
          <w:sz w:val="24"/>
          <w:szCs w:val="24"/>
        </w:rPr>
        <w:t xml:space="preserve"> </w:t>
      </w:r>
      <w:r w:rsidRPr="006339AB">
        <w:rPr>
          <w:rFonts w:ascii="Times New Roman" w:hAnsi="Times New Roman"/>
          <w:sz w:val="24"/>
          <w:szCs w:val="24"/>
        </w:rPr>
        <w:t>by the Faculty Congress of Villanova University, 12 March 2013.</w:t>
      </w:r>
    </w:p>
    <w:p w14:paraId="0B831906" w14:textId="77777777" w:rsidR="000F0229" w:rsidRDefault="000F0229" w:rsidP="00537948">
      <w:pPr>
        <w:pStyle w:val="ColorfulList-Accent11"/>
        <w:ind w:left="0"/>
        <w:rPr>
          <w:rFonts w:ascii="Times New Roman" w:hAnsi="Times New Roman"/>
          <w:sz w:val="24"/>
          <w:szCs w:val="24"/>
        </w:rPr>
      </w:pPr>
    </w:p>
    <w:p w14:paraId="66F27C2E" w14:textId="77777777" w:rsidR="005928C1" w:rsidRDefault="005928C1" w:rsidP="00537948">
      <w:pPr>
        <w:pStyle w:val="ColorfulList-Accent11"/>
        <w:ind w:left="0"/>
        <w:rPr>
          <w:rFonts w:ascii="Times New Roman" w:hAnsi="Times New Roman"/>
          <w:sz w:val="24"/>
          <w:szCs w:val="24"/>
        </w:rPr>
      </w:pPr>
    </w:p>
    <w:p w14:paraId="52BFCFBE" w14:textId="39CD24F4" w:rsidR="005F501C" w:rsidRDefault="005F501C" w:rsidP="00537948">
      <w:pPr>
        <w:pStyle w:val="ColorfulList-Accent11"/>
        <w:ind w:left="0"/>
        <w:rPr>
          <w:rFonts w:ascii="Times New Roman" w:hAnsi="Times New Roman"/>
          <w:sz w:val="24"/>
          <w:szCs w:val="24"/>
        </w:rPr>
      </w:pPr>
      <w:r>
        <w:rPr>
          <w:rFonts w:ascii="Times New Roman" w:hAnsi="Times New Roman"/>
          <w:sz w:val="24"/>
          <w:szCs w:val="24"/>
        </w:rPr>
        <w:t>The Plenary adjourned.</w:t>
      </w:r>
    </w:p>
    <w:p w14:paraId="23918DBB" w14:textId="77777777" w:rsidR="00EE4E47" w:rsidRDefault="00EE4E47" w:rsidP="00E67190">
      <w:pPr>
        <w:ind w:left="4320" w:firstLine="720"/>
        <w:rPr>
          <w:rFonts w:ascii="Times New Roman" w:hAnsi="Times New Roman"/>
          <w:sz w:val="24"/>
          <w:szCs w:val="24"/>
        </w:rPr>
      </w:pPr>
      <w:r>
        <w:rPr>
          <w:rFonts w:ascii="Times New Roman" w:hAnsi="Times New Roman"/>
          <w:sz w:val="24"/>
          <w:szCs w:val="24"/>
        </w:rPr>
        <w:t>Respectfully submitted,</w:t>
      </w:r>
    </w:p>
    <w:p w14:paraId="21F71361" w14:textId="77777777" w:rsidR="00CB1B56" w:rsidRDefault="00CB1B56" w:rsidP="00EE4E47">
      <w:pPr>
        <w:rPr>
          <w:rFonts w:ascii="Times New Roman" w:hAnsi="Times New Roman"/>
          <w:sz w:val="24"/>
          <w:szCs w:val="24"/>
        </w:rPr>
      </w:pPr>
    </w:p>
    <w:p w14:paraId="1EAF3EEA" w14:textId="77777777" w:rsidR="00E67190" w:rsidRDefault="00E67190" w:rsidP="00E67190">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noProof/>
          <w:kern w:val="2"/>
          <w:sz w:val="20"/>
          <w:lang w:eastAsia="en-US"/>
        </w:rPr>
        <w:drawing>
          <wp:inline distT="0" distB="0" distL="0" distR="0" wp14:anchorId="60776CED" wp14:editId="609A9B49">
            <wp:extent cx="2794000" cy="5384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l="-10098" r="-10098"/>
                    <a:stretch>
                      <a:fillRect/>
                    </a:stretch>
                  </pic:blipFill>
                  <pic:spPr bwMode="auto">
                    <a:xfrm>
                      <a:off x="0" y="0"/>
                      <a:ext cx="2794000" cy="538480"/>
                    </a:xfrm>
                    <a:prstGeom prst="rect">
                      <a:avLst/>
                    </a:prstGeom>
                    <a:noFill/>
                    <a:ln>
                      <a:noFill/>
                    </a:ln>
                  </pic:spPr>
                </pic:pic>
              </a:graphicData>
            </a:graphic>
          </wp:inline>
        </w:drawing>
      </w:r>
    </w:p>
    <w:p w14:paraId="79FE6E80" w14:textId="3F63C4B0" w:rsidR="00C529BE" w:rsidRDefault="006058A4" w:rsidP="000F0229">
      <w:pPr>
        <w:ind w:left="4320" w:firstLine="720"/>
        <w:rPr>
          <w:rFonts w:ascii="Times New Roman" w:hAnsi="Times New Roman"/>
          <w:sz w:val="24"/>
          <w:szCs w:val="24"/>
        </w:rPr>
      </w:pPr>
      <w:r w:rsidRPr="006058A4">
        <w:rPr>
          <w:rFonts w:ascii="Times New Roman" w:hAnsi="Times New Roman"/>
          <w:sz w:val="24"/>
          <w:szCs w:val="24"/>
        </w:rPr>
        <w:t xml:space="preserve">Edwin </w:t>
      </w:r>
      <w:r>
        <w:rPr>
          <w:rFonts w:ascii="Times New Roman" w:hAnsi="Times New Roman"/>
          <w:sz w:val="24"/>
          <w:szCs w:val="24"/>
        </w:rPr>
        <w:t xml:space="preserve">L. </w:t>
      </w:r>
      <w:r w:rsidRPr="006058A4">
        <w:rPr>
          <w:rFonts w:ascii="Times New Roman" w:hAnsi="Times New Roman"/>
          <w:sz w:val="24"/>
          <w:szCs w:val="24"/>
        </w:rPr>
        <w:t>Goff</w:t>
      </w:r>
      <w:r w:rsidR="00EE4E47">
        <w:rPr>
          <w:rFonts w:ascii="Times New Roman" w:hAnsi="Times New Roman"/>
          <w:sz w:val="24"/>
          <w:szCs w:val="24"/>
        </w:rPr>
        <w:t>, Secretary</w:t>
      </w:r>
    </w:p>
    <w:p w14:paraId="4B8DB066" w14:textId="15B503C3" w:rsidR="00C8236D" w:rsidRDefault="00C8236D">
      <w:pPr>
        <w:rPr>
          <w:rFonts w:ascii="Times New Roman" w:hAnsi="Times New Roman"/>
          <w:sz w:val="24"/>
          <w:szCs w:val="24"/>
        </w:rPr>
      </w:pPr>
      <w:r>
        <w:rPr>
          <w:rFonts w:ascii="Times New Roman" w:hAnsi="Times New Roman"/>
          <w:sz w:val="24"/>
          <w:szCs w:val="24"/>
        </w:rPr>
        <w:br w:type="page"/>
      </w:r>
    </w:p>
    <w:p w14:paraId="1E3EE5C3" w14:textId="77777777" w:rsidR="00C8236D" w:rsidRPr="00242D5C" w:rsidRDefault="00C8236D" w:rsidP="00C8236D">
      <w:pPr>
        <w:jc w:val="center"/>
        <w:outlineLvl w:val="0"/>
        <w:rPr>
          <w:b/>
        </w:rPr>
      </w:pPr>
      <w:r w:rsidRPr="00242D5C">
        <w:rPr>
          <w:b/>
        </w:rPr>
        <w:lastRenderedPageBreak/>
        <w:t xml:space="preserve">Villanova University </w:t>
      </w:r>
    </w:p>
    <w:p w14:paraId="6E01391D" w14:textId="77777777" w:rsidR="00C8236D" w:rsidRPr="00242D5C" w:rsidRDefault="00C8236D" w:rsidP="00C8236D">
      <w:pPr>
        <w:jc w:val="center"/>
        <w:outlineLvl w:val="0"/>
        <w:rPr>
          <w:b/>
        </w:rPr>
      </w:pPr>
      <w:r w:rsidRPr="00242D5C">
        <w:rPr>
          <w:b/>
        </w:rPr>
        <w:t>Benefits Committee</w:t>
      </w:r>
    </w:p>
    <w:p w14:paraId="3FF8EE1E" w14:textId="77777777" w:rsidR="00C8236D" w:rsidRPr="00242D5C" w:rsidRDefault="00C8236D" w:rsidP="00C8236D">
      <w:pPr>
        <w:jc w:val="center"/>
        <w:outlineLvl w:val="0"/>
      </w:pPr>
      <w:r w:rsidRPr="00242D5C">
        <w:rPr>
          <w:b/>
        </w:rPr>
        <w:t xml:space="preserve"> </w:t>
      </w:r>
      <w:r>
        <w:rPr>
          <w:b/>
        </w:rPr>
        <w:t>Report to Faculty Congress</w:t>
      </w:r>
    </w:p>
    <w:p w14:paraId="4BD3D3FB" w14:textId="77777777" w:rsidR="00C8236D" w:rsidRPr="00242D5C" w:rsidRDefault="00C8236D" w:rsidP="00C8236D">
      <w:pPr>
        <w:jc w:val="center"/>
      </w:pPr>
      <w:r w:rsidRPr="00242D5C">
        <w:t xml:space="preserve"> </w:t>
      </w:r>
    </w:p>
    <w:p w14:paraId="18783148" w14:textId="77777777" w:rsidR="00C8236D" w:rsidRPr="00242D5C" w:rsidRDefault="00C8236D" w:rsidP="00C8236D">
      <w:pPr>
        <w:jc w:val="center"/>
      </w:pPr>
    </w:p>
    <w:p w14:paraId="56075C9D" w14:textId="77777777" w:rsidR="00C8236D" w:rsidRPr="002C4A18" w:rsidRDefault="00C8236D" w:rsidP="00C8236D">
      <w:pPr>
        <w:tabs>
          <w:tab w:val="left" w:pos="-1440"/>
        </w:tabs>
        <w:ind w:left="1440" w:hanging="1440"/>
        <w:rPr>
          <w:i/>
        </w:rPr>
      </w:pPr>
      <w:r>
        <w:t xml:space="preserve">To: </w:t>
      </w:r>
      <w:r>
        <w:tab/>
      </w:r>
      <w:r>
        <w:tab/>
      </w:r>
      <w:r>
        <w:tab/>
        <w:t xml:space="preserve">Seth </w:t>
      </w:r>
      <w:proofErr w:type="spellStart"/>
      <w:r>
        <w:t>Widden</w:t>
      </w:r>
      <w:proofErr w:type="spellEnd"/>
      <w:r>
        <w:t xml:space="preserve">, Faculty Congress chair, </w:t>
      </w:r>
      <w:r>
        <w:rPr>
          <w:i/>
        </w:rPr>
        <w:t>pro tem</w:t>
      </w:r>
    </w:p>
    <w:p w14:paraId="7378DB7B" w14:textId="77777777" w:rsidR="00C8236D" w:rsidRDefault="00C8236D" w:rsidP="00C8236D">
      <w:pPr>
        <w:tabs>
          <w:tab w:val="left" w:pos="-1440"/>
        </w:tabs>
        <w:ind w:left="1440" w:hanging="1440"/>
      </w:pPr>
      <w:r>
        <w:t>From:</w:t>
      </w:r>
      <w:r>
        <w:tab/>
      </w:r>
      <w:r>
        <w:tab/>
      </w:r>
      <w:r>
        <w:tab/>
        <w:t xml:space="preserve">Lyn </w:t>
      </w:r>
      <w:proofErr w:type="spellStart"/>
      <w:r>
        <w:t>DeSilets</w:t>
      </w:r>
      <w:proofErr w:type="spellEnd"/>
      <w:r>
        <w:t>, Benefits Committee chair</w:t>
      </w:r>
    </w:p>
    <w:p w14:paraId="7E8905D3" w14:textId="77777777" w:rsidR="00C8236D" w:rsidRPr="00242D5C" w:rsidRDefault="00C8236D" w:rsidP="00C8236D">
      <w:pPr>
        <w:tabs>
          <w:tab w:val="left" w:pos="-1440"/>
        </w:tabs>
        <w:ind w:left="1440" w:hanging="1440"/>
      </w:pPr>
      <w:r w:rsidRPr="00242D5C">
        <w:t>Date:</w:t>
      </w:r>
      <w:r w:rsidRPr="00242D5C">
        <w:tab/>
      </w:r>
      <w:r w:rsidRPr="00242D5C">
        <w:tab/>
      </w:r>
      <w:r>
        <w:tab/>
        <w:t>March 12, 2013</w:t>
      </w:r>
    </w:p>
    <w:p w14:paraId="69B17180" w14:textId="77777777" w:rsidR="00C8236D" w:rsidRPr="00242D5C" w:rsidRDefault="00C8236D" w:rsidP="00C8236D">
      <w:pPr>
        <w:tabs>
          <w:tab w:val="left" w:pos="-1440"/>
        </w:tabs>
        <w:ind w:left="2880" w:hanging="2880"/>
      </w:pPr>
      <w:r>
        <w:t>Committee Membership:</w:t>
      </w:r>
      <w:r w:rsidRPr="00242D5C">
        <w:t xml:space="preserve"> </w:t>
      </w:r>
      <w:r w:rsidRPr="00242D5C">
        <w:tab/>
      </w:r>
      <w:r>
        <w:t xml:space="preserve">Tina </w:t>
      </w:r>
      <w:proofErr w:type="spellStart"/>
      <w:r>
        <w:t>Cellucci</w:t>
      </w:r>
      <w:proofErr w:type="spellEnd"/>
      <w:r>
        <w:t>, Charlie Cherry, Mike Hones, Q Chung,</w:t>
      </w:r>
      <w:r w:rsidRPr="00242D5C">
        <w:t xml:space="preserve"> Lyn </w:t>
      </w:r>
      <w:proofErr w:type="spellStart"/>
      <w:r w:rsidRPr="00242D5C">
        <w:t>DeSilets</w:t>
      </w:r>
      <w:proofErr w:type="spellEnd"/>
      <w:r w:rsidRPr="00242D5C">
        <w:t xml:space="preserve"> (Chair),</w:t>
      </w:r>
      <w:r>
        <w:t xml:space="preserve"> Ray Duffy (HR), Ellen </w:t>
      </w:r>
      <w:proofErr w:type="spellStart"/>
      <w:r>
        <w:t>Krutz</w:t>
      </w:r>
      <w:proofErr w:type="spellEnd"/>
      <w:r>
        <w:t xml:space="preserve"> (HR), Debbie Fickler</w:t>
      </w:r>
      <w:r w:rsidRPr="00242D5C">
        <w:t xml:space="preserve">, </w:t>
      </w:r>
      <w:r>
        <w:t xml:space="preserve">Neil </w:t>
      </w:r>
      <w:proofErr w:type="spellStart"/>
      <w:r>
        <w:t>Horgan</w:t>
      </w:r>
      <w:proofErr w:type="spellEnd"/>
      <w:r>
        <w:t xml:space="preserve">, </w:t>
      </w:r>
      <w:proofErr w:type="spellStart"/>
      <w:r>
        <w:t>Bijan</w:t>
      </w:r>
      <w:proofErr w:type="spellEnd"/>
      <w:r>
        <w:t xml:space="preserve"> </w:t>
      </w:r>
      <w:proofErr w:type="spellStart"/>
      <w:r>
        <w:t>Mobasseri</w:t>
      </w:r>
      <w:proofErr w:type="spellEnd"/>
      <w:r>
        <w:t xml:space="preserve">, </w:t>
      </w:r>
      <w:r w:rsidRPr="00242D5C">
        <w:t xml:space="preserve">Bob Morro, Diane </w:t>
      </w:r>
      <w:proofErr w:type="spellStart"/>
      <w:r w:rsidRPr="00242D5C">
        <w:t>Mozzone</w:t>
      </w:r>
      <w:proofErr w:type="spellEnd"/>
      <w:r>
        <w:t>,</w:t>
      </w:r>
      <w:r w:rsidRPr="00397C44">
        <w:t xml:space="preserve"> </w:t>
      </w:r>
      <w:r>
        <w:t xml:space="preserve">and Kevin </w:t>
      </w:r>
      <w:proofErr w:type="spellStart"/>
      <w:r>
        <w:t>Noller</w:t>
      </w:r>
      <w:proofErr w:type="spellEnd"/>
      <w:r>
        <w:t xml:space="preserve"> </w:t>
      </w:r>
    </w:p>
    <w:p w14:paraId="575C3376" w14:textId="77777777" w:rsidR="00C8236D" w:rsidRDefault="00C8236D" w:rsidP="00C8236D">
      <w:pPr>
        <w:tabs>
          <w:tab w:val="left" w:pos="-1440"/>
        </w:tabs>
        <w:ind w:left="1440" w:hanging="1440"/>
      </w:pPr>
      <w:r>
        <w:t xml:space="preserve"> </w:t>
      </w:r>
    </w:p>
    <w:p w14:paraId="072F084B" w14:textId="77777777" w:rsidR="00C8236D" w:rsidRPr="002C4A18" w:rsidRDefault="00C8236D" w:rsidP="00C8236D">
      <w:pPr>
        <w:tabs>
          <w:tab w:val="left" w:pos="-1440"/>
        </w:tabs>
        <w:ind w:left="1440" w:hanging="1440"/>
      </w:pPr>
      <w:r w:rsidRPr="002C4A18">
        <w:t>The committee is appointed by and serves at the pleasure of the President to be advisory to</w:t>
      </w:r>
    </w:p>
    <w:p w14:paraId="325DD13B" w14:textId="77777777" w:rsidR="00C8236D" w:rsidRPr="002C4A18" w:rsidRDefault="00C8236D" w:rsidP="00C8236D">
      <w:pPr>
        <w:tabs>
          <w:tab w:val="left" w:pos="-1440"/>
        </w:tabs>
        <w:ind w:left="1440" w:hanging="1440"/>
      </w:pPr>
      <w:r w:rsidRPr="002C4A18">
        <w:t>Human Resources.  It provides a vehicle for the staff and faculty of the university to have a voice</w:t>
      </w:r>
    </w:p>
    <w:p w14:paraId="54308FD0" w14:textId="77777777" w:rsidR="00C8236D" w:rsidRPr="002C4A18" w:rsidRDefault="00C8236D" w:rsidP="00C8236D">
      <w:pPr>
        <w:tabs>
          <w:tab w:val="left" w:pos="-1440"/>
        </w:tabs>
        <w:ind w:left="1440" w:hanging="1440"/>
      </w:pPr>
      <w:proofErr w:type="gramStart"/>
      <w:r w:rsidRPr="002C4A18">
        <w:t>in</w:t>
      </w:r>
      <w:proofErr w:type="gramEnd"/>
      <w:r w:rsidRPr="002C4A18">
        <w:t xml:space="preserve"> decisions relative to university benefits. The committee usually meets twice a year (more </w:t>
      </w:r>
    </w:p>
    <w:p w14:paraId="6609EE0F" w14:textId="77777777" w:rsidR="00C8236D" w:rsidRPr="002C4A18" w:rsidRDefault="00C8236D" w:rsidP="00C8236D">
      <w:pPr>
        <w:tabs>
          <w:tab w:val="left" w:pos="-1440"/>
        </w:tabs>
        <w:ind w:left="1440" w:hanging="1440"/>
      </w:pPr>
      <w:proofErr w:type="gramStart"/>
      <w:r w:rsidRPr="002C4A18">
        <w:t>frequently</w:t>
      </w:r>
      <w:proofErr w:type="gramEnd"/>
      <w:r w:rsidRPr="002C4A18">
        <w:t xml:space="preserve"> as necessary).  </w:t>
      </w:r>
    </w:p>
    <w:p w14:paraId="25FEAAF0" w14:textId="77777777" w:rsidR="00C8236D" w:rsidRPr="002C4A18" w:rsidRDefault="00C8236D" w:rsidP="00C8236D">
      <w:pPr>
        <w:tabs>
          <w:tab w:val="left" w:pos="-1440"/>
        </w:tabs>
        <w:ind w:left="1440" w:hanging="1440"/>
      </w:pPr>
    </w:p>
    <w:p w14:paraId="35F08BD6" w14:textId="77777777" w:rsidR="00C8236D" w:rsidRPr="002C4A18" w:rsidRDefault="00C8236D" w:rsidP="00C8236D">
      <w:pPr>
        <w:tabs>
          <w:tab w:val="left" w:pos="-1440"/>
        </w:tabs>
        <w:ind w:left="1440" w:hanging="1440"/>
      </w:pPr>
      <w:r w:rsidRPr="002C4A18">
        <w:t xml:space="preserve">Mercer, the benefits consultant for HR, has staff at the meetings. </w:t>
      </w:r>
    </w:p>
    <w:p w14:paraId="683151A1" w14:textId="77777777" w:rsidR="00C8236D" w:rsidRPr="002C4A18" w:rsidRDefault="00C8236D" w:rsidP="00C8236D">
      <w:pPr>
        <w:tabs>
          <w:tab w:val="left" w:pos="-1440"/>
        </w:tabs>
        <w:ind w:left="1440" w:hanging="1440"/>
      </w:pPr>
    </w:p>
    <w:p w14:paraId="471572DE" w14:textId="77777777" w:rsidR="00C8236D" w:rsidRPr="002C4A18" w:rsidRDefault="00C8236D" w:rsidP="00C8236D">
      <w:pPr>
        <w:tabs>
          <w:tab w:val="left" w:pos="-1440"/>
        </w:tabs>
        <w:ind w:left="1440" w:hanging="1440"/>
      </w:pPr>
      <w:r w:rsidRPr="002C4A18">
        <w:t>At our December meeting we:</w:t>
      </w:r>
    </w:p>
    <w:p w14:paraId="1CE47F46" w14:textId="77777777" w:rsidR="00C8236D" w:rsidRPr="002C4A18" w:rsidRDefault="00C8236D" w:rsidP="00C8236D">
      <w:pPr>
        <w:pStyle w:val="ListParagraph"/>
        <w:widowControl w:val="0"/>
        <w:numPr>
          <w:ilvl w:val="0"/>
          <w:numId w:val="32"/>
        </w:numPr>
        <w:tabs>
          <w:tab w:val="left" w:pos="-1440"/>
        </w:tabs>
      </w:pPr>
      <w:proofErr w:type="gramStart"/>
      <w:r w:rsidRPr="002C4A18">
        <w:t>reviewed</w:t>
      </w:r>
      <w:proofErr w:type="gramEnd"/>
      <w:r w:rsidRPr="002C4A18">
        <w:t xml:space="preserve"> the results of FY 2013 open enrollment</w:t>
      </w:r>
    </w:p>
    <w:p w14:paraId="04F364FE" w14:textId="77777777" w:rsidR="00C8236D" w:rsidRPr="002C4A18" w:rsidRDefault="00C8236D" w:rsidP="00C8236D">
      <w:pPr>
        <w:pStyle w:val="ListParagraph"/>
        <w:widowControl w:val="0"/>
        <w:numPr>
          <w:ilvl w:val="0"/>
          <w:numId w:val="32"/>
        </w:numPr>
        <w:tabs>
          <w:tab w:val="left" w:pos="-1440"/>
        </w:tabs>
      </w:pPr>
      <w:proofErr w:type="gramStart"/>
      <w:r w:rsidRPr="002C4A18">
        <w:t>discussed</w:t>
      </w:r>
      <w:proofErr w:type="gramEnd"/>
      <w:r w:rsidRPr="002C4A18">
        <w:t xml:space="preserve"> </w:t>
      </w:r>
    </w:p>
    <w:p w14:paraId="08761F78" w14:textId="77777777" w:rsidR="00C8236D" w:rsidRPr="002C4A18" w:rsidRDefault="00C8236D" w:rsidP="00C8236D">
      <w:pPr>
        <w:pStyle w:val="ListParagraph"/>
        <w:widowControl w:val="0"/>
        <w:numPr>
          <w:ilvl w:val="1"/>
          <w:numId w:val="32"/>
        </w:numPr>
        <w:tabs>
          <w:tab w:val="left" w:pos="-1440"/>
        </w:tabs>
      </w:pPr>
      <w:proofErr w:type="gramStart"/>
      <w:r w:rsidRPr="002C4A18">
        <w:t>the</w:t>
      </w:r>
      <w:proofErr w:type="gramEnd"/>
      <w:r w:rsidRPr="002C4A18">
        <w:t xml:space="preserve"> Personal Health Assessment &amp; Health Screening Campaign </w:t>
      </w:r>
    </w:p>
    <w:p w14:paraId="36A2051A" w14:textId="77777777" w:rsidR="00C8236D" w:rsidRPr="002C4A18" w:rsidRDefault="00C8236D" w:rsidP="00C8236D">
      <w:pPr>
        <w:pStyle w:val="ListParagraph"/>
        <w:widowControl w:val="0"/>
        <w:numPr>
          <w:ilvl w:val="1"/>
          <w:numId w:val="32"/>
        </w:numPr>
        <w:tabs>
          <w:tab w:val="left" w:pos="-1440"/>
        </w:tabs>
      </w:pPr>
      <w:proofErr w:type="gramStart"/>
      <w:r w:rsidRPr="002C4A18">
        <w:t>the</w:t>
      </w:r>
      <w:proofErr w:type="gramEnd"/>
      <w:r w:rsidRPr="002C4A18">
        <w:t xml:space="preserve"> wellness campaign in the university</w:t>
      </w:r>
    </w:p>
    <w:p w14:paraId="00AA8D5E" w14:textId="77777777" w:rsidR="00C8236D" w:rsidRPr="002C4A18" w:rsidRDefault="00C8236D" w:rsidP="00C8236D">
      <w:pPr>
        <w:pStyle w:val="ListParagraph"/>
        <w:widowControl w:val="0"/>
        <w:numPr>
          <w:ilvl w:val="1"/>
          <w:numId w:val="32"/>
        </w:numPr>
        <w:tabs>
          <w:tab w:val="left" w:pos="-1440"/>
        </w:tabs>
      </w:pPr>
      <w:proofErr w:type="gramStart"/>
      <w:r w:rsidRPr="002C4A18">
        <w:t>the</w:t>
      </w:r>
      <w:proofErr w:type="gramEnd"/>
      <w:r w:rsidRPr="002C4A18">
        <w:t xml:space="preserve"> current status of Health Care Reform (HCR)</w:t>
      </w:r>
    </w:p>
    <w:p w14:paraId="29FDF73D" w14:textId="77777777" w:rsidR="00C8236D" w:rsidRPr="002C4A18" w:rsidRDefault="00C8236D" w:rsidP="00C8236D">
      <w:pPr>
        <w:pStyle w:val="ListParagraph"/>
        <w:widowControl w:val="0"/>
        <w:numPr>
          <w:ilvl w:val="1"/>
          <w:numId w:val="32"/>
        </w:numPr>
        <w:tabs>
          <w:tab w:val="left" w:pos="-1440"/>
        </w:tabs>
      </w:pPr>
      <w:proofErr w:type="gramStart"/>
      <w:r w:rsidRPr="002C4A18">
        <w:t>plans</w:t>
      </w:r>
      <w:proofErr w:type="gramEnd"/>
      <w:r w:rsidRPr="002C4A18">
        <w:t xml:space="preserve"> for open enrollment, and</w:t>
      </w:r>
    </w:p>
    <w:p w14:paraId="0F029975" w14:textId="77777777" w:rsidR="00C8236D" w:rsidRPr="002C4A18" w:rsidRDefault="00C8236D" w:rsidP="00C8236D">
      <w:pPr>
        <w:pStyle w:val="ListParagraph"/>
        <w:widowControl w:val="0"/>
        <w:numPr>
          <w:ilvl w:val="1"/>
          <w:numId w:val="32"/>
        </w:numPr>
        <w:tabs>
          <w:tab w:val="left" w:pos="-1440"/>
        </w:tabs>
      </w:pPr>
      <w:r w:rsidRPr="002C4A18">
        <w:t xml:space="preserve">Total Rewards Statements that will be available in March (hardcopy and online portal) for employees to see what the total value of their salary and benefits. </w:t>
      </w:r>
    </w:p>
    <w:p w14:paraId="71C5E89E" w14:textId="77777777" w:rsidR="00C8236D" w:rsidRPr="002C4A18" w:rsidRDefault="00C8236D" w:rsidP="00C8236D">
      <w:pPr>
        <w:tabs>
          <w:tab w:val="left" w:pos="-1440"/>
        </w:tabs>
      </w:pPr>
    </w:p>
    <w:p w14:paraId="5079E60D" w14:textId="77777777" w:rsidR="00C8236D" w:rsidRPr="002C4A18" w:rsidRDefault="00C8236D" w:rsidP="00C8236D">
      <w:pPr>
        <w:tabs>
          <w:tab w:val="left" w:pos="-1440"/>
        </w:tabs>
      </w:pPr>
      <w:r w:rsidRPr="002C4A18">
        <w:t xml:space="preserve">The following is a summary of the discussion relative to HCR.  </w:t>
      </w:r>
    </w:p>
    <w:p w14:paraId="6F7B717D" w14:textId="77777777" w:rsidR="00C8236D" w:rsidRPr="002C4A18" w:rsidRDefault="00C8236D" w:rsidP="00C8236D">
      <w:pPr>
        <w:pStyle w:val="ListParagraph"/>
        <w:tabs>
          <w:tab w:val="left" w:pos="-1440"/>
        </w:tabs>
        <w:ind w:left="990"/>
      </w:pPr>
    </w:p>
    <w:p w14:paraId="6DBDB068" w14:textId="77777777" w:rsidR="00C8236D" w:rsidRPr="002C4A18" w:rsidRDefault="00C8236D" w:rsidP="00C8236D">
      <w:pPr>
        <w:pStyle w:val="ListParagraph"/>
        <w:tabs>
          <w:tab w:val="left" w:pos="-1440"/>
        </w:tabs>
        <w:ind w:left="990"/>
      </w:pPr>
      <w:r w:rsidRPr="002C4A18">
        <w:t xml:space="preserve">The Patient protection and Affordable Care Act has now become law. There are significant implications for employers. Not all the details are currently available. Short and long-term provisions, as understood today, were outlined.  The initial phases of the law are mostly administrative. In 2014 – 2018 a greater impact will be felt by VU because of the financial effects.  A model developed by Mercer using VU’s current plan designs, rates and census information was shared.  The federal government has standardized the definition of FT employment for benefits purposes. Reinsurance fees (taxes) will take effect in January 2014. Fees are estimated to be $63/member/year.  VU currently has 3,900 members enrolled = $246,000. A summary of the financial implications for VU for 2014 to 2018 was shared.  Because our plan would be considered a ‘Cadillac plan” a projected excise tax liability could be $1.4M.  Several steps that can be considered to minimize the impact of the tax were reviewed. </w:t>
      </w:r>
    </w:p>
    <w:p w14:paraId="21258A7B" w14:textId="77777777" w:rsidR="00C8236D" w:rsidRPr="002C4A18" w:rsidRDefault="00C8236D" w:rsidP="00C8236D">
      <w:pPr>
        <w:tabs>
          <w:tab w:val="left" w:pos="-1440"/>
        </w:tabs>
      </w:pPr>
    </w:p>
    <w:p w14:paraId="383E5E89" w14:textId="77777777" w:rsidR="00C8236D" w:rsidRPr="002C4A18" w:rsidRDefault="00C8236D" w:rsidP="00C8236D"/>
    <w:p w14:paraId="5C5E06FC" w14:textId="77777777" w:rsidR="00C8236D" w:rsidRPr="000F0229" w:rsidRDefault="00C8236D" w:rsidP="00C8236D">
      <w:pPr>
        <w:rPr>
          <w:rFonts w:ascii="Times New Roman" w:hAnsi="Times New Roman"/>
          <w:sz w:val="24"/>
          <w:szCs w:val="24"/>
        </w:rPr>
      </w:pPr>
    </w:p>
    <w:sectPr w:rsidR="00C8236D" w:rsidRPr="000F0229" w:rsidSect="004D2563">
      <w:headerReference w:type="even" r:id="rId12"/>
      <w:headerReference w:type="default" r:id="rId13"/>
      <w:footerReference w:type="even" r:id="rId14"/>
      <w:footerReference w:type="default" r:id="rId15"/>
      <w:headerReference w:type="first" r:id="rId16"/>
      <w:footerReference w:type="first" r:id="rId17"/>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96C81" w14:textId="77777777" w:rsidR="005928C1" w:rsidRDefault="005928C1" w:rsidP="007869C6">
      <w:r>
        <w:separator/>
      </w:r>
    </w:p>
  </w:endnote>
  <w:endnote w:type="continuationSeparator" w:id="0">
    <w:p w14:paraId="2B3A06C9" w14:textId="77777777" w:rsidR="005928C1" w:rsidRDefault="005928C1" w:rsidP="0078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charset w:val="81"/>
    <w:family w:val="swiss"/>
    <w:pitch w:val="variable"/>
    <w:sig w:usb0="900002AF" w:usb1="09D77CFB" w:usb2="00000012" w:usb3="00000000" w:csb0="00080001" w:csb1="00000000"/>
  </w:font>
  <w:font w:name="Batang">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B00C5" w14:textId="77777777" w:rsidR="005928C1" w:rsidRDefault="005928C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963C9" w14:textId="77777777" w:rsidR="005928C1" w:rsidRDefault="005928C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61D84" w14:textId="77777777" w:rsidR="005928C1" w:rsidRDefault="005928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41B89" w14:textId="77777777" w:rsidR="005928C1" w:rsidRDefault="005928C1" w:rsidP="007869C6">
      <w:r>
        <w:separator/>
      </w:r>
    </w:p>
  </w:footnote>
  <w:footnote w:type="continuationSeparator" w:id="0">
    <w:p w14:paraId="5DA360F0" w14:textId="77777777" w:rsidR="005928C1" w:rsidRDefault="005928C1" w:rsidP="007869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CC950" w14:textId="11603BC1" w:rsidR="005928C1" w:rsidRDefault="005928C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8D1FC" w14:textId="5BB0314D" w:rsidR="005928C1" w:rsidRDefault="005928C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1E521" w14:textId="33E11A5B" w:rsidR="005928C1" w:rsidRDefault="005928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546"/>
    <w:multiLevelType w:val="hybridMultilevel"/>
    <w:tmpl w:val="A5AC6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01026C"/>
    <w:multiLevelType w:val="hybridMultilevel"/>
    <w:tmpl w:val="516875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71F0A"/>
    <w:multiLevelType w:val="hybridMultilevel"/>
    <w:tmpl w:val="F16451D6"/>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2CE1BD9"/>
    <w:multiLevelType w:val="hybridMultilevel"/>
    <w:tmpl w:val="01848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4F2004"/>
    <w:multiLevelType w:val="hybridMultilevel"/>
    <w:tmpl w:val="D03ACD04"/>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9D4170"/>
    <w:multiLevelType w:val="hybridMultilevel"/>
    <w:tmpl w:val="F16451D6"/>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06E6302"/>
    <w:multiLevelType w:val="hybridMultilevel"/>
    <w:tmpl w:val="3A80A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D45F3B"/>
    <w:multiLevelType w:val="hybridMultilevel"/>
    <w:tmpl w:val="C090D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B06712"/>
    <w:multiLevelType w:val="hybridMultilevel"/>
    <w:tmpl w:val="2D68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04D1C"/>
    <w:multiLevelType w:val="hybridMultilevel"/>
    <w:tmpl w:val="D03ACD04"/>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0DB08EC"/>
    <w:multiLevelType w:val="hybridMultilevel"/>
    <w:tmpl w:val="A2A2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960EA1"/>
    <w:multiLevelType w:val="hybridMultilevel"/>
    <w:tmpl w:val="4DE0EB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24280F"/>
    <w:multiLevelType w:val="hybridMultilevel"/>
    <w:tmpl w:val="EF9CB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8A7684"/>
    <w:multiLevelType w:val="hybridMultilevel"/>
    <w:tmpl w:val="10BA1C2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49A28B2"/>
    <w:multiLevelType w:val="hybridMultilevel"/>
    <w:tmpl w:val="D224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635B67"/>
    <w:multiLevelType w:val="hybridMultilevel"/>
    <w:tmpl w:val="A5EE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80480"/>
    <w:multiLevelType w:val="hybridMultilevel"/>
    <w:tmpl w:val="84AE72C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95D664C"/>
    <w:multiLevelType w:val="hybridMultilevel"/>
    <w:tmpl w:val="7F487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D51996"/>
    <w:multiLevelType w:val="hybridMultilevel"/>
    <w:tmpl w:val="DA64D1C8"/>
    <w:lvl w:ilvl="0" w:tplc="2326CA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431A3D"/>
    <w:multiLevelType w:val="hybridMultilevel"/>
    <w:tmpl w:val="9E244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A132A2"/>
    <w:multiLevelType w:val="hybridMultilevel"/>
    <w:tmpl w:val="518CB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4A2AE0"/>
    <w:multiLevelType w:val="hybridMultilevel"/>
    <w:tmpl w:val="D8C80F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7217FF6"/>
    <w:multiLevelType w:val="hybridMultilevel"/>
    <w:tmpl w:val="4CBAF65A"/>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3">
    <w:nsid w:val="4EA976FF"/>
    <w:multiLevelType w:val="hybridMultilevel"/>
    <w:tmpl w:val="C2AA65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5A73F43"/>
    <w:multiLevelType w:val="hybridMultilevel"/>
    <w:tmpl w:val="A2A2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9E2FA2"/>
    <w:multiLevelType w:val="hybridMultilevel"/>
    <w:tmpl w:val="407A03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F116D0B"/>
    <w:multiLevelType w:val="hybridMultilevel"/>
    <w:tmpl w:val="6EF89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15D0041"/>
    <w:multiLevelType w:val="hybridMultilevel"/>
    <w:tmpl w:val="B23C4A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18C77D0"/>
    <w:multiLevelType w:val="hybridMultilevel"/>
    <w:tmpl w:val="0BAC2D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51FC4"/>
    <w:multiLevelType w:val="hybridMultilevel"/>
    <w:tmpl w:val="AA4A7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8EE04D7"/>
    <w:multiLevelType w:val="hybridMultilevel"/>
    <w:tmpl w:val="0AE68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110EDF"/>
    <w:multiLevelType w:val="hybridMultilevel"/>
    <w:tmpl w:val="860AA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7"/>
  </w:num>
  <w:num w:numId="3">
    <w:abstractNumId w:val="7"/>
  </w:num>
  <w:num w:numId="4">
    <w:abstractNumId w:val="0"/>
  </w:num>
  <w:num w:numId="5">
    <w:abstractNumId w:val="29"/>
  </w:num>
  <w:num w:numId="6">
    <w:abstractNumId w:val="14"/>
  </w:num>
  <w:num w:numId="7">
    <w:abstractNumId w:val="27"/>
  </w:num>
  <w:num w:numId="8">
    <w:abstractNumId w:val="19"/>
  </w:num>
  <w:num w:numId="9">
    <w:abstractNumId w:val="11"/>
  </w:num>
  <w:num w:numId="10">
    <w:abstractNumId w:val="1"/>
  </w:num>
  <w:num w:numId="11">
    <w:abstractNumId w:val="23"/>
  </w:num>
  <w:num w:numId="12">
    <w:abstractNumId w:val="31"/>
  </w:num>
  <w:num w:numId="13">
    <w:abstractNumId w:val="4"/>
  </w:num>
  <w:num w:numId="14">
    <w:abstractNumId w:val="20"/>
  </w:num>
  <w:num w:numId="15">
    <w:abstractNumId w:val="21"/>
  </w:num>
  <w:num w:numId="16">
    <w:abstractNumId w:val="9"/>
  </w:num>
  <w:num w:numId="17">
    <w:abstractNumId w:val="5"/>
  </w:num>
  <w:num w:numId="18">
    <w:abstractNumId w:val="12"/>
  </w:num>
  <w:num w:numId="19">
    <w:abstractNumId w:val="26"/>
  </w:num>
  <w:num w:numId="20">
    <w:abstractNumId w:val="10"/>
  </w:num>
  <w:num w:numId="21">
    <w:abstractNumId w:val="24"/>
  </w:num>
  <w:num w:numId="22">
    <w:abstractNumId w:val="30"/>
  </w:num>
  <w:num w:numId="23">
    <w:abstractNumId w:val="22"/>
  </w:num>
  <w:num w:numId="24">
    <w:abstractNumId w:val="6"/>
  </w:num>
  <w:num w:numId="25">
    <w:abstractNumId w:val="28"/>
  </w:num>
  <w:num w:numId="26">
    <w:abstractNumId w:val="3"/>
  </w:num>
  <w:num w:numId="27">
    <w:abstractNumId w:val="8"/>
  </w:num>
  <w:num w:numId="28">
    <w:abstractNumId w:val="16"/>
  </w:num>
  <w:num w:numId="29">
    <w:abstractNumId w:val="13"/>
  </w:num>
  <w:num w:numId="30">
    <w:abstractNumId w:val="25"/>
  </w:num>
  <w:num w:numId="31">
    <w:abstractNumId w:val="15"/>
  </w:num>
  <w:num w:numId="3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72"/>
    <w:rsid w:val="00002CB5"/>
    <w:rsid w:val="00007E18"/>
    <w:rsid w:val="0001571D"/>
    <w:rsid w:val="00022CC2"/>
    <w:rsid w:val="00040F3D"/>
    <w:rsid w:val="00043932"/>
    <w:rsid w:val="00052076"/>
    <w:rsid w:val="000530CC"/>
    <w:rsid w:val="00053790"/>
    <w:rsid w:val="00056268"/>
    <w:rsid w:val="000562E6"/>
    <w:rsid w:val="00056D04"/>
    <w:rsid w:val="00064499"/>
    <w:rsid w:val="00076C9A"/>
    <w:rsid w:val="00083248"/>
    <w:rsid w:val="000B644C"/>
    <w:rsid w:val="000C13F5"/>
    <w:rsid w:val="000C6D14"/>
    <w:rsid w:val="000D19A9"/>
    <w:rsid w:val="000D2011"/>
    <w:rsid w:val="000F0229"/>
    <w:rsid w:val="0010044D"/>
    <w:rsid w:val="00100A72"/>
    <w:rsid w:val="00101615"/>
    <w:rsid w:val="001215F8"/>
    <w:rsid w:val="0012183E"/>
    <w:rsid w:val="00123738"/>
    <w:rsid w:val="001253CB"/>
    <w:rsid w:val="00141248"/>
    <w:rsid w:val="00144977"/>
    <w:rsid w:val="0015492D"/>
    <w:rsid w:val="001713CF"/>
    <w:rsid w:val="0018014D"/>
    <w:rsid w:val="00184C7D"/>
    <w:rsid w:val="00192D50"/>
    <w:rsid w:val="001A3AB4"/>
    <w:rsid w:val="001B1B36"/>
    <w:rsid w:val="001B3001"/>
    <w:rsid w:val="001B4C96"/>
    <w:rsid w:val="001C380E"/>
    <w:rsid w:val="001D4416"/>
    <w:rsid w:val="001E4D2D"/>
    <w:rsid w:val="001F1016"/>
    <w:rsid w:val="00205BEB"/>
    <w:rsid w:val="00221290"/>
    <w:rsid w:val="00221B0B"/>
    <w:rsid w:val="00223F09"/>
    <w:rsid w:val="00234879"/>
    <w:rsid w:val="00237436"/>
    <w:rsid w:val="002474E0"/>
    <w:rsid w:val="0024770F"/>
    <w:rsid w:val="00257532"/>
    <w:rsid w:val="00263D62"/>
    <w:rsid w:val="00265AB5"/>
    <w:rsid w:val="00276BC9"/>
    <w:rsid w:val="002804F8"/>
    <w:rsid w:val="00284F46"/>
    <w:rsid w:val="002B0B36"/>
    <w:rsid w:val="002B6F59"/>
    <w:rsid w:val="002E104C"/>
    <w:rsid w:val="002E52A9"/>
    <w:rsid w:val="002F313C"/>
    <w:rsid w:val="002F316F"/>
    <w:rsid w:val="003116CF"/>
    <w:rsid w:val="003261B9"/>
    <w:rsid w:val="00326F4C"/>
    <w:rsid w:val="003355B8"/>
    <w:rsid w:val="00340016"/>
    <w:rsid w:val="003501A9"/>
    <w:rsid w:val="00350F25"/>
    <w:rsid w:val="003665CF"/>
    <w:rsid w:val="00367102"/>
    <w:rsid w:val="00373F22"/>
    <w:rsid w:val="003811B9"/>
    <w:rsid w:val="00383D35"/>
    <w:rsid w:val="00395F73"/>
    <w:rsid w:val="003A3E13"/>
    <w:rsid w:val="003A76D0"/>
    <w:rsid w:val="003B1AFC"/>
    <w:rsid w:val="003C469F"/>
    <w:rsid w:val="003D2EAB"/>
    <w:rsid w:val="003E0BF7"/>
    <w:rsid w:val="003E289A"/>
    <w:rsid w:val="003E5B0F"/>
    <w:rsid w:val="003E5B75"/>
    <w:rsid w:val="00401B56"/>
    <w:rsid w:val="004047F0"/>
    <w:rsid w:val="00404DC4"/>
    <w:rsid w:val="00407F1E"/>
    <w:rsid w:val="00413772"/>
    <w:rsid w:val="004246F5"/>
    <w:rsid w:val="00432F31"/>
    <w:rsid w:val="004350E9"/>
    <w:rsid w:val="00471392"/>
    <w:rsid w:val="00481EFF"/>
    <w:rsid w:val="0048535B"/>
    <w:rsid w:val="004B4374"/>
    <w:rsid w:val="004C4EDA"/>
    <w:rsid w:val="004D2563"/>
    <w:rsid w:val="004D5B39"/>
    <w:rsid w:val="00504A11"/>
    <w:rsid w:val="00507A09"/>
    <w:rsid w:val="005263AE"/>
    <w:rsid w:val="00532A29"/>
    <w:rsid w:val="00537948"/>
    <w:rsid w:val="0058057E"/>
    <w:rsid w:val="00584837"/>
    <w:rsid w:val="00585DEC"/>
    <w:rsid w:val="0058748D"/>
    <w:rsid w:val="005928C1"/>
    <w:rsid w:val="005953A5"/>
    <w:rsid w:val="005B1A76"/>
    <w:rsid w:val="005B3EBE"/>
    <w:rsid w:val="005D7CBA"/>
    <w:rsid w:val="005E7502"/>
    <w:rsid w:val="005F19A3"/>
    <w:rsid w:val="005F4892"/>
    <w:rsid w:val="005F501C"/>
    <w:rsid w:val="006058A4"/>
    <w:rsid w:val="006129B6"/>
    <w:rsid w:val="00616367"/>
    <w:rsid w:val="00622D36"/>
    <w:rsid w:val="006339AB"/>
    <w:rsid w:val="006545B4"/>
    <w:rsid w:val="00654A7C"/>
    <w:rsid w:val="00664D93"/>
    <w:rsid w:val="00686450"/>
    <w:rsid w:val="006945DD"/>
    <w:rsid w:val="006A046D"/>
    <w:rsid w:val="006A0BB1"/>
    <w:rsid w:val="006B230B"/>
    <w:rsid w:val="006C1C72"/>
    <w:rsid w:val="006C2A48"/>
    <w:rsid w:val="006C4952"/>
    <w:rsid w:val="006C7510"/>
    <w:rsid w:val="006E266C"/>
    <w:rsid w:val="006E51E7"/>
    <w:rsid w:val="00713463"/>
    <w:rsid w:val="00717ABE"/>
    <w:rsid w:val="00720998"/>
    <w:rsid w:val="007334B5"/>
    <w:rsid w:val="0075311E"/>
    <w:rsid w:val="00757C92"/>
    <w:rsid w:val="00763DA2"/>
    <w:rsid w:val="00765331"/>
    <w:rsid w:val="00767F6B"/>
    <w:rsid w:val="00780899"/>
    <w:rsid w:val="007869C6"/>
    <w:rsid w:val="0079381F"/>
    <w:rsid w:val="00793F99"/>
    <w:rsid w:val="007959BF"/>
    <w:rsid w:val="007A25B6"/>
    <w:rsid w:val="007A6689"/>
    <w:rsid w:val="007B1D17"/>
    <w:rsid w:val="007B33B1"/>
    <w:rsid w:val="007B753F"/>
    <w:rsid w:val="007C006A"/>
    <w:rsid w:val="0081274A"/>
    <w:rsid w:val="008127E9"/>
    <w:rsid w:val="008306AB"/>
    <w:rsid w:val="008315A9"/>
    <w:rsid w:val="00837D24"/>
    <w:rsid w:val="0084014F"/>
    <w:rsid w:val="00840F32"/>
    <w:rsid w:val="00851157"/>
    <w:rsid w:val="0085326F"/>
    <w:rsid w:val="00854111"/>
    <w:rsid w:val="008558F8"/>
    <w:rsid w:val="00876D4B"/>
    <w:rsid w:val="00887358"/>
    <w:rsid w:val="008A7AD6"/>
    <w:rsid w:val="008C3A2F"/>
    <w:rsid w:val="008E0DD7"/>
    <w:rsid w:val="008F6FC2"/>
    <w:rsid w:val="00906C22"/>
    <w:rsid w:val="009133A1"/>
    <w:rsid w:val="009234A6"/>
    <w:rsid w:val="0092490D"/>
    <w:rsid w:val="00930429"/>
    <w:rsid w:val="009457DB"/>
    <w:rsid w:val="00961C01"/>
    <w:rsid w:val="00972B34"/>
    <w:rsid w:val="00982112"/>
    <w:rsid w:val="00987965"/>
    <w:rsid w:val="0099149F"/>
    <w:rsid w:val="00993A7C"/>
    <w:rsid w:val="009A38AF"/>
    <w:rsid w:val="009A68B9"/>
    <w:rsid w:val="009A736D"/>
    <w:rsid w:val="009A7495"/>
    <w:rsid w:val="009D18B6"/>
    <w:rsid w:val="009D3C51"/>
    <w:rsid w:val="009E24BF"/>
    <w:rsid w:val="009E4DD3"/>
    <w:rsid w:val="009F3D6F"/>
    <w:rsid w:val="00A02D61"/>
    <w:rsid w:val="00A07023"/>
    <w:rsid w:val="00A26A11"/>
    <w:rsid w:val="00A3035C"/>
    <w:rsid w:val="00A4257B"/>
    <w:rsid w:val="00A55723"/>
    <w:rsid w:val="00A62037"/>
    <w:rsid w:val="00AB0118"/>
    <w:rsid w:val="00AB24C0"/>
    <w:rsid w:val="00AB3EFF"/>
    <w:rsid w:val="00AC00E8"/>
    <w:rsid w:val="00AC38CC"/>
    <w:rsid w:val="00AC70B8"/>
    <w:rsid w:val="00AD28DB"/>
    <w:rsid w:val="00AD5C4A"/>
    <w:rsid w:val="00AD66D6"/>
    <w:rsid w:val="00AF00C4"/>
    <w:rsid w:val="00B00DE3"/>
    <w:rsid w:val="00B249AD"/>
    <w:rsid w:val="00B33D60"/>
    <w:rsid w:val="00B3532A"/>
    <w:rsid w:val="00B35B19"/>
    <w:rsid w:val="00B426FB"/>
    <w:rsid w:val="00B46D8F"/>
    <w:rsid w:val="00B513DB"/>
    <w:rsid w:val="00B51993"/>
    <w:rsid w:val="00B52357"/>
    <w:rsid w:val="00B63B75"/>
    <w:rsid w:val="00B714D3"/>
    <w:rsid w:val="00B80787"/>
    <w:rsid w:val="00B84402"/>
    <w:rsid w:val="00B91798"/>
    <w:rsid w:val="00B94EB2"/>
    <w:rsid w:val="00BA7BA3"/>
    <w:rsid w:val="00BB565F"/>
    <w:rsid w:val="00BC0956"/>
    <w:rsid w:val="00BC304B"/>
    <w:rsid w:val="00BC419F"/>
    <w:rsid w:val="00BD075E"/>
    <w:rsid w:val="00BD444F"/>
    <w:rsid w:val="00BE1A7D"/>
    <w:rsid w:val="00BE6E67"/>
    <w:rsid w:val="00BF55D0"/>
    <w:rsid w:val="00BF7872"/>
    <w:rsid w:val="00C00AC2"/>
    <w:rsid w:val="00C02355"/>
    <w:rsid w:val="00C04187"/>
    <w:rsid w:val="00C053F1"/>
    <w:rsid w:val="00C05C14"/>
    <w:rsid w:val="00C13791"/>
    <w:rsid w:val="00C14AAD"/>
    <w:rsid w:val="00C16358"/>
    <w:rsid w:val="00C3071C"/>
    <w:rsid w:val="00C527D0"/>
    <w:rsid w:val="00C528B2"/>
    <w:rsid w:val="00C529BE"/>
    <w:rsid w:val="00C541AF"/>
    <w:rsid w:val="00C608FE"/>
    <w:rsid w:val="00C6561D"/>
    <w:rsid w:val="00C67E9C"/>
    <w:rsid w:val="00C77DFC"/>
    <w:rsid w:val="00C8236D"/>
    <w:rsid w:val="00C8620E"/>
    <w:rsid w:val="00C872E3"/>
    <w:rsid w:val="00C944A1"/>
    <w:rsid w:val="00CA60E3"/>
    <w:rsid w:val="00CA6AF0"/>
    <w:rsid w:val="00CB1B56"/>
    <w:rsid w:val="00CC13E0"/>
    <w:rsid w:val="00CE155C"/>
    <w:rsid w:val="00CE19D1"/>
    <w:rsid w:val="00CE4523"/>
    <w:rsid w:val="00CE6EFA"/>
    <w:rsid w:val="00CE725E"/>
    <w:rsid w:val="00CF0FE0"/>
    <w:rsid w:val="00CF1863"/>
    <w:rsid w:val="00D00C92"/>
    <w:rsid w:val="00D16F7F"/>
    <w:rsid w:val="00D24BAF"/>
    <w:rsid w:val="00D24F25"/>
    <w:rsid w:val="00D362E4"/>
    <w:rsid w:val="00D50D9B"/>
    <w:rsid w:val="00D5108B"/>
    <w:rsid w:val="00D55F23"/>
    <w:rsid w:val="00D565B8"/>
    <w:rsid w:val="00D57A37"/>
    <w:rsid w:val="00D608BB"/>
    <w:rsid w:val="00D6287A"/>
    <w:rsid w:val="00D7417C"/>
    <w:rsid w:val="00D83C30"/>
    <w:rsid w:val="00D84F91"/>
    <w:rsid w:val="00DB075C"/>
    <w:rsid w:val="00DC1732"/>
    <w:rsid w:val="00DC6729"/>
    <w:rsid w:val="00DD4B7C"/>
    <w:rsid w:val="00DD7865"/>
    <w:rsid w:val="00DE5BE6"/>
    <w:rsid w:val="00DE6C4C"/>
    <w:rsid w:val="00E0035E"/>
    <w:rsid w:val="00E0322E"/>
    <w:rsid w:val="00E03C71"/>
    <w:rsid w:val="00E06869"/>
    <w:rsid w:val="00E245C2"/>
    <w:rsid w:val="00E24979"/>
    <w:rsid w:val="00E26478"/>
    <w:rsid w:val="00E35D18"/>
    <w:rsid w:val="00E35D6D"/>
    <w:rsid w:val="00E4104A"/>
    <w:rsid w:val="00E52307"/>
    <w:rsid w:val="00E5650F"/>
    <w:rsid w:val="00E56D12"/>
    <w:rsid w:val="00E67190"/>
    <w:rsid w:val="00E67FB3"/>
    <w:rsid w:val="00E83D23"/>
    <w:rsid w:val="00E9359D"/>
    <w:rsid w:val="00EA4A0B"/>
    <w:rsid w:val="00EA623C"/>
    <w:rsid w:val="00EA7BDF"/>
    <w:rsid w:val="00EB6865"/>
    <w:rsid w:val="00EC4FA3"/>
    <w:rsid w:val="00ED4CB8"/>
    <w:rsid w:val="00ED6363"/>
    <w:rsid w:val="00EE1896"/>
    <w:rsid w:val="00EE4E47"/>
    <w:rsid w:val="00EF68A1"/>
    <w:rsid w:val="00EF6D5B"/>
    <w:rsid w:val="00F0083A"/>
    <w:rsid w:val="00F04A70"/>
    <w:rsid w:val="00F109C6"/>
    <w:rsid w:val="00F14AE3"/>
    <w:rsid w:val="00F21B7E"/>
    <w:rsid w:val="00F315DE"/>
    <w:rsid w:val="00F344BF"/>
    <w:rsid w:val="00F45475"/>
    <w:rsid w:val="00F6166B"/>
    <w:rsid w:val="00F70406"/>
    <w:rsid w:val="00F75A86"/>
    <w:rsid w:val="00F82413"/>
    <w:rsid w:val="00FA6AE3"/>
    <w:rsid w:val="00FB3053"/>
    <w:rsid w:val="00FB3869"/>
    <w:rsid w:val="00FB69BF"/>
    <w:rsid w:val="00FC5FE4"/>
    <w:rsid w:val="00FD2F81"/>
    <w:rsid w:val="00FF0778"/>
    <w:rsid w:val="00FF0998"/>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2FF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3772"/>
    <w:rPr>
      <w:rFonts w:ascii="Calibri" w:eastAsia="Malgun Gothic" w:hAnsi="Calibri"/>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3772"/>
    <w:rPr>
      <w:color w:val="0000FF"/>
      <w:u w:val="single"/>
    </w:rPr>
  </w:style>
  <w:style w:type="paragraph" w:customStyle="1" w:styleId="ColorfulList-Accent11">
    <w:name w:val="Colorful List - Accent 11"/>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link w:val="BalloonText"/>
    <w:uiPriority w:val="99"/>
    <w:semiHidden/>
    <w:rsid w:val="00BD075E"/>
    <w:rPr>
      <w:rFonts w:ascii="Tahoma" w:eastAsia="Malgun Gothic" w:hAnsi="Tahoma" w:cs="Tahoma"/>
      <w:sz w:val="16"/>
      <w:szCs w:val="16"/>
    </w:rPr>
  </w:style>
  <w:style w:type="paragraph" w:styleId="Header">
    <w:name w:val="header"/>
    <w:basedOn w:val="Normal"/>
    <w:link w:val="HeaderChar"/>
    <w:uiPriority w:val="99"/>
    <w:unhideWhenUsed/>
    <w:rsid w:val="007869C6"/>
    <w:pPr>
      <w:tabs>
        <w:tab w:val="center" w:pos="4320"/>
        <w:tab w:val="right" w:pos="8640"/>
      </w:tabs>
    </w:pPr>
  </w:style>
  <w:style w:type="character" w:customStyle="1" w:styleId="HeaderChar">
    <w:name w:val="Header Char"/>
    <w:basedOn w:val="DefaultParagraphFont"/>
    <w:link w:val="Header"/>
    <w:uiPriority w:val="99"/>
    <w:rsid w:val="007869C6"/>
    <w:rPr>
      <w:rFonts w:ascii="Calibri" w:eastAsia="Malgun Gothic" w:hAnsi="Calibri"/>
      <w:sz w:val="22"/>
      <w:szCs w:val="22"/>
      <w:lang w:eastAsia="ko-KR"/>
    </w:rPr>
  </w:style>
  <w:style w:type="paragraph" w:styleId="Footer">
    <w:name w:val="footer"/>
    <w:basedOn w:val="Normal"/>
    <w:link w:val="FooterChar"/>
    <w:uiPriority w:val="99"/>
    <w:unhideWhenUsed/>
    <w:rsid w:val="007869C6"/>
    <w:pPr>
      <w:tabs>
        <w:tab w:val="center" w:pos="4320"/>
        <w:tab w:val="right" w:pos="8640"/>
      </w:tabs>
    </w:pPr>
  </w:style>
  <w:style w:type="character" w:customStyle="1" w:styleId="FooterChar">
    <w:name w:val="Footer Char"/>
    <w:basedOn w:val="DefaultParagraphFont"/>
    <w:link w:val="Footer"/>
    <w:uiPriority w:val="99"/>
    <w:rsid w:val="007869C6"/>
    <w:rPr>
      <w:rFonts w:ascii="Calibri" w:eastAsia="Malgun Gothic" w:hAnsi="Calibri"/>
      <w:sz w:val="22"/>
      <w:szCs w:val="22"/>
      <w:lang w:eastAsia="ko-KR"/>
    </w:rPr>
  </w:style>
  <w:style w:type="paragraph" w:styleId="ListParagraph">
    <w:name w:val="List Paragraph"/>
    <w:basedOn w:val="Normal"/>
    <w:uiPriority w:val="99"/>
    <w:qFormat/>
    <w:rsid w:val="00284F46"/>
    <w:pPr>
      <w:ind w:left="720"/>
      <w:contextualSpacing/>
    </w:pPr>
  </w:style>
  <w:style w:type="character" w:styleId="FollowedHyperlink">
    <w:name w:val="FollowedHyperlink"/>
    <w:basedOn w:val="DefaultParagraphFont"/>
    <w:uiPriority w:val="99"/>
    <w:semiHidden/>
    <w:unhideWhenUsed/>
    <w:rsid w:val="00757C92"/>
    <w:rPr>
      <w:color w:val="800080" w:themeColor="followedHyperlink"/>
      <w:u w:val="single"/>
    </w:rPr>
  </w:style>
  <w:style w:type="character" w:styleId="CommentReference">
    <w:name w:val="annotation reference"/>
    <w:basedOn w:val="DefaultParagraphFont"/>
    <w:uiPriority w:val="99"/>
    <w:semiHidden/>
    <w:unhideWhenUsed/>
    <w:rsid w:val="00B80787"/>
    <w:rPr>
      <w:sz w:val="18"/>
      <w:szCs w:val="18"/>
    </w:rPr>
  </w:style>
  <w:style w:type="paragraph" w:styleId="CommentText">
    <w:name w:val="annotation text"/>
    <w:basedOn w:val="Normal"/>
    <w:link w:val="CommentTextChar"/>
    <w:uiPriority w:val="99"/>
    <w:semiHidden/>
    <w:unhideWhenUsed/>
    <w:rsid w:val="00B80787"/>
    <w:rPr>
      <w:sz w:val="24"/>
      <w:szCs w:val="24"/>
    </w:rPr>
  </w:style>
  <w:style w:type="character" w:customStyle="1" w:styleId="CommentTextChar">
    <w:name w:val="Comment Text Char"/>
    <w:basedOn w:val="DefaultParagraphFont"/>
    <w:link w:val="CommentText"/>
    <w:uiPriority w:val="99"/>
    <w:semiHidden/>
    <w:rsid w:val="00B80787"/>
    <w:rPr>
      <w:rFonts w:ascii="Calibri" w:eastAsia="Malgun Gothic" w:hAnsi="Calibri"/>
      <w:sz w:val="24"/>
      <w:szCs w:val="24"/>
      <w:lang w:eastAsia="ko-KR"/>
    </w:rPr>
  </w:style>
  <w:style w:type="paragraph" w:styleId="CommentSubject">
    <w:name w:val="annotation subject"/>
    <w:basedOn w:val="CommentText"/>
    <w:next w:val="CommentText"/>
    <w:link w:val="CommentSubjectChar"/>
    <w:uiPriority w:val="99"/>
    <w:semiHidden/>
    <w:unhideWhenUsed/>
    <w:rsid w:val="00B80787"/>
    <w:rPr>
      <w:b/>
      <w:bCs/>
      <w:sz w:val="20"/>
      <w:szCs w:val="20"/>
    </w:rPr>
  </w:style>
  <w:style w:type="character" w:customStyle="1" w:styleId="CommentSubjectChar">
    <w:name w:val="Comment Subject Char"/>
    <w:basedOn w:val="CommentTextChar"/>
    <w:link w:val="CommentSubject"/>
    <w:uiPriority w:val="99"/>
    <w:semiHidden/>
    <w:rsid w:val="00B80787"/>
    <w:rPr>
      <w:rFonts w:ascii="Calibri" w:eastAsia="Malgun Gothic" w:hAnsi="Calibri"/>
      <w:b/>
      <w:bCs/>
      <w:sz w:val="24"/>
      <w:szCs w:val="24"/>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3772"/>
    <w:rPr>
      <w:rFonts w:ascii="Calibri" w:eastAsia="Malgun Gothic" w:hAnsi="Calibri"/>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3772"/>
    <w:rPr>
      <w:color w:val="0000FF"/>
      <w:u w:val="single"/>
    </w:rPr>
  </w:style>
  <w:style w:type="paragraph" w:customStyle="1" w:styleId="ColorfulList-Accent11">
    <w:name w:val="Colorful List - Accent 11"/>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link w:val="BalloonText"/>
    <w:uiPriority w:val="99"/>
    <w:semiHidden/>
    <w:rsid w:val="00BD075E"/>
    <w:rPr>
      <w:rFonts w:ascii="Tahoma" w:eastAsia="Malgun Gothic" w:hAnsi="Tahoma" w:cs="Tahoma"/>
      <w:sz w:val="16"/>
      <w:szCs w:val="16"/>
    </w:rPr>
  </w:style>
  <w:style w:type="paragraph" w:styleId="Header">
    <w:name w:val="header"/>
    <w:basedOn w:val="Normal"/>
    <w:link w:val="HeaderChar"/>
    <w:uiPriority w:val="99"/>
    <w:unhideWhenUsed/>
    <w:rsid w:val="007869C6"/>
    <w:pPr>
      <w:tabs>
        <w:tab w:val="center" w:pos="4320"/>
        <w:tab w:val="right" w:pos="8640"/>
      </w:tabs>
    </w:pPr>
  </w:style>
  <w:style w:type="character" w:customStyle="1" w:styleId="HeaderChar">
    <w:name w:val="Header Char"/>
    <w:basedOn w:val="DefaultParagraphFont"/>
    <w:link w:val="Header"/>
    <w:uiPriority w:val="99"/>
    <w:rsid w:val="007869C6"/>
    <w:rPr>
      <w:rFonts w:ascii="Calibri" w:eastAsia="Malgun Gothic" w:hAnsi="Calibri"/>
      <w:sz w:val="22"/>
      <w:szCs w:val="22"/>
      <w:lang w:eastAsia="ko-KR"/>
    </w:rPr>
  </w:style>
  <w:style w:type="paragraph" w:styleId="Footer">
    <w:name w:val="footer"/>
    <w:basedOn w:val="Normal"/>
    <w:link w:val="FooterChar"/>
    <w:uiPriority w:val="99"/>
    <w:unhideWhenUsed/>
    <w:rsid w:val="007869C6"/>
    <w:pPr>
      <w:tabs>
        <w:tab w:val="center" w:pos="4320"/>
        <w:tab w:val="right" w:pos="8640"/>
      </w:tabs>
    </w:pPr>
  </w:style>
  <w:style w:type="character" w:customStyle="1" w:styleId="FooterChar">
    <w:name w:val="Footer Char"/>
    <w:basedOn w:val="DefaultParagraphFont"/>
    <w:link w:val="Footer"/>
    <w:uiPriority w:val="99"/>
    <w:rsid w:val="007869C6"/>
    <w:rPr>
      <w:rFonts w:ascii="Calibri" w:eastAsia="Malgun Gothic" w:hAnsi="Calibri"/>
      <w:sz w:val="22"/>
      <w:szCs w:val="22"/>
      <w:lang w:eastAsia="ko-KR"/>
    </w:rPr>
  </w:style>
  <w:style w:type="paragraph" w:styleId="ListParagraph">
    <w:name w:val="List Paragraph"/>
    <w:basedOn w:val="Normal"/>
    <w:uiPriority w:val="99"/>
    <w:qFormat/>
    <w:rsid w:val="00284F46"/>
    <w:pPr>
      <w:ind w:left="720"/>
      <w:contextualSpacing/>
    </w:pPr>
  </w:style>
  <w:style w:type="character" w:styleId="FollowedHyperlink">
    <w:name w:val="FollowedHyperlink"/>
    <w:basedOn w:val="DefaultParagraphFont"/>
    <w:uiPriority w:val="99"/>
    <w:semiHidden/>
    <w:unhideWhenUsed/>
    <w:rsid w:val="00757C92"/>
    <w:rPr>
      <w:color w:val="800080" w:themeColor="followedHyperlink"/>
      <w:u w:val="single"/>
    </w:rPr>
  </w:style>
  <w:style w:type="character" w:styleId="CommentReference">
    <w:name w:val="annotation reference"/>
    <w:basedOn w:val="DefaultParagraphFont"/>
    <w:uiPriority w:val="99"/>
    <w:semiHidden/>
    <w:unhideWhenUsed/>
    <w:rsid w:val="00B80787"/>
    <w:rPr>
      <w:sz w:val="18"/>
      <w:szCs w:val="18"/>
    </w:rPr>
  </w:style>
  <w:style w:type="paragraph" w:styleId="CommentText">
    <w:name w:val="annotation text"/>
    <w:basedOn w:val="Normal"/>
    <w:link w:val="CommentTextChar"/>
    <w:uiPriority w:val="99"/>
    <w:semiHidden/>
    <w:unhideWhenUsed/>
    <w:rsid w:val="00B80787"/>
    <w:rPr>
      <w:sz w:val="24"/>
      <w:szCs w:val="24"/>
    </w:rPr>
  </w:style>
  <w:style w:type="character" w:customStyle="1" w:styleId="CommentTextChar">
    <w:name w:val="Comment Text Char"/>
    <w:basedOn w:val="DefaultParagraphFont"/>
    <w:link w:val="CommentText"/>
    <w:uiPriority w:val="99"/>
    <w:semiHidden/>
    <w:rsid w:val="00B80787"/>
    <w:rPr>
      <w:rFonts w:ascii="Calibri" w:eastAsia="Malgun Gothic" w:hAnsi="Calibri"/>
      <w:sz w:val="24"/>
      <w:szCs w:val="24"/>
      <w:lang w:eastAsia="ko-KR"/>
    </w:rPr>
  </w:style>
  <w:style w:type="paragraph" w:styleId="CommentSubject">
    <w:name w:val="annotation subject"/>
    <w:basedOn w:val="CommentText"/>
    <w:next w:val="CommentText"/>
    <w:link w:val="CommentSubjectChar"/>
    <w:uiPriority w:val="99"/>
    <w:semiHidden/>
    <w:unhideWhenUsed/>
    <w:rsid w:val="00B80787"/>
    <w:rPr>
      <w:b/>
      <w:bCs/>
      <w:sz w:val="20"/>
      <w:szCs w:val="20"/>
    </w:rPr>
  </w:style>
  <w:style w:type="character" w:customStyle="1" w:styleId="CommentSubjectChar">
    <w:name w:val="Comment Subject Char"/>
    <w:basedOn w:val="CommentTextChar"/>
    <w:link w:val="CommentSubject"/>
    <w:uiPriority w:val="99"/>
    <w:semiHidden/>
    <w:rsid w:val="00B80787"/>
    <w:rPr>
      <w:rFonts w:ascii="Calibri" w:eastAsia="Malgun Gothic" w:hAnsi="Calibri"/>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7178">
      <w:bodyDiv w:val="1"/>
      <w:marLeft w:val="0"/>
      <w:marRight w:val="0"/>
      <w:marTop w:val="0"/>
      <w:marBottom w:val="0"/>
      <w:divBdr>
        <w:top w:val="none" w:sz="0" w:space="0" w:color="auto"/>
        <w:left w:val="none" w:sz="0" w:space="0" w:color="auto"/>
        <w:bottom w:val="none" w:sz="0" w:space="0" w:color="auto"/>
        <w:right w:val="none" w:sz="0" w:space="0" w:color="auto"/>
      </w:divBdr>
    </w:div>
    <w:div w:id="931010211">
      <w:bodyDiv w:val="1"/>
      <w:marLeft w:val="0"/>
      <w:marRight w:val="0"/>
      <w:marTop w:val="0"/>
      <w:marBottom w:val="0"/>
      <w:divBdr>
        <w:top w:val="none" w:sz="0" w:space="0" w:color="auto"/>
        <w:left w:val="none" w:sz="0" w:space="0" w:color="auto"/>
        <w:bottom w:val="none" w:sz="0" w:space="0" w:color="auto"/>
        <w:right w:val="none" w:sz="0" w:space="0" w:color="auto"/>
      </w:divBdr>
    </w:div>
    <w:div w:id="17628749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hyperlink" Target="http://www.ala.org/acrl/awards/achievementawards/excellenceaca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CE2AD-38F6-5A4A-B245-EA785B03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2133</Words>
  <Characters>12164</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 Chung</dc:creator>
  <cp:lastModifiedBy>Edwin Goff</cp:lastModifiedBy>
  <cp:revision>2</cp:revision>
  <cp:lastPrinted>2012-10-24T23:58:00Z</cp:lastPrinted>
  <dcterms:created xsi:type="dcterms:W3CDTF">2013-04-02T01:39:00Z</dcterms:created>
  <dcterms:modified xsi:type="dcterms:W3CDTF">2013-04-02T01:39:00Z</dcterms:modified>
</cp:coreProperties>
</file>