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96" w:rsidRPr="00AE4F96" w:rsidRDefault="00AE4F96" w:rsidP="00AE4F96">
      <w:pPr>
        <w:pStyle w:val="NormalWeb"/>
        <w:jc w:val="center"/>
        <w:rPr>
          <w:sz w:val="24"/>
          <w:szCs w:val="24"/>
        </w:rPr>
      </w:pPr>
      <w:r w:rsidRPr="00AE4F96">
        <w:rPr>
          <w:b/>
          <w:bCs/>
          <w:sz w:val="24"/>
          <w:szCs w:val="24"/>
        </w:rPr>
        <w:t>Faculty Congress Meeting</w:t>
      </w:r>
      <w:r w:rsidRPr="00AE4F96">
        <w:rPr>
          <w:sz w:val="24"/>
          <w:szCs w:val="24"/>
        </w:rPr>
        <w:br/>
        <w:t>Monda</w:t>
      </w:r>
      <w:bookmarkStart w:id="0" w:name="_GoBack"/>
      <w:bookmarkEnd w:id="0"/>
      <w:r w:rsidRPr="00AE4F96">
        <w:rPr>
          <w:sz w:val="24"/>
          <w:szCs w:val="24"/>
        </w:rPr>
        <w:t>y, April 9, 2001</w:t>
      </w:r>
      <w:r w:rsidRPr="00AE4F96">
        <w:rPr>
          <w:sz w:val="24"/>
          <w:szCs w:val="24"/>
        </w:rPr>
        <w:br/>
        <w:t>4 PM The Cinema</w:t>
      </w:r>
      <w:r w:rsidRPr="00AE4F96">
        <w:rPr>
          <w:sz w:val="24"/>
          <w:szCs w:val="24"/>
        </w:rPr>
        <w:br/>
        <w:t>Connelly Center</w:t>
      </w:r>
    </w:p>
    <w:p w:rsidR="00AE4F96" w:rsidRPr="00AE4F96" w:rsidRDefault="00AE4F96" w:rsidP="00AE4F96">
      <w:pPr>
        <w:pStyle w:val="NormalWeb"/>
        <w:rPr>
          <w:sz w:val="24"/>
          <w:szCs w:val="24"/>
        </w:rPr>
      </w:pPr>
      <w:r w:rsidRPr="00AE4F96">
        <w:rPr>
          <w:sz w:val="24"/>
          <w:szCs w:val="24"/>
        </w:rPr>
        <w:br/>
        <w:t>Present: Moeness Amin, Wayne Bremser, Walter Brogan, Lillian Cassel,</w:t>
      </w:r>
      <w:r w:rsidRPr="00AE4F96">
        <w:rPr>
          <w:sz w:val="24"/>
          <w:szCs w:val="24"/>
        </w:rPr>
        <w:br/>
        <w:t>Sohail Chaudhry, Walter Conn, Gertrude Graves, Michael Hones, Edward</w:t>
      </w:r>
      <w:r w:rsidRPr="00AE4F96">
        <w:rPr>
          <w:sz w:val="24"/>
          <w:szCs w:val="24"/>
        </w:rPr>
        <w:br/>
        <w:t>Jaworowski, Janice Knepper, Edward Kresch, Robert Langran, Howard Lurie,</w:t>
      </w:r>
      <w:r w:rsidRPr="00AE4F96">
        <w:rPr>
          <w:sz w:val="24"/>
          <w:szCs w:val="24"/>
        </w:rPr>
        <w:br/>
        <w:t>Susan Mackey-Kallis, Emmet McLaughlin, Robert Murray, Douglas Norton,</w:t>
      </w:r>
      <w:r w:rsidRPr="00AE4F96">
        <w:rPr>
          <w:sz w:val="24"/>
          <w:szCs w:val="24"/>
        </w:rPr>
        <w:br/>
        <w:t>Julia Paparella, Gaile Pohlhaus, Evan Radcliffe, Rex Saffer, Joseph</w:t>
      </w:r>
      <w:r w:rsidRPr="00AE4F96">
        <w:rPr>
          <w:sz w:val="24"/>
          <w:szCs w:val="24"/>
        </w:rPr>
        <w:br/>
        <w:t>Schick, Nancy Sharts-Hopko, Janice Sipior, Harry Strack, Robert Styer,</w:t>
      </w:r>
      <w:r w:rsidRPr="00AE4F96">
        <w:rPr>
          <w:sz w:val="24"/>
          <w:szCs w:val="24"/>
        </w:rPr>
        <w:br/>
        <w:t>Rodger Van Allen, Burke Ward, and Joyce Willens.</w:t>
      </w:r>
      <w:r w:rsidRPr="00AE4F96">
        <w:rPr>
          <w:sz w:val="24"/>
          <w:szCs w:val="24"/>
        </w:rPr>
        <w:br/>
        <w:t>Absent: Linda Copel (nia), Rick Eckstein, Edwin Goff, Karyn Hollis,</w:t>
      </w:r>
      <w:r w:rsidRPr="00AE4F96">
        <w:rPr>
          <w:sz w:val="24"/>
          <w:szCs w:val="24"/>
        </w:rPr>
        <w:br/>
        <w:t>Jeffrey Johnson, James Klingler, Kenneth Kroos, Philip McLaughlin (nia),</w:t>
      </w:r>
      <w:r w:rsidRPr="00AE4F96">
        <w:rPr>
          <w:sz w:val="24"/>
          <w:szCs w:val="24"/>
        </w:rPr>
        <w:br/>
        <w:t>and Peter Zaleski (nia).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Agenda:</w:t>
      </w:r>
      <w:r w:rsidRPr="00AE4F96">
        <w:rPr>
          <w:sz w:val="24"/>
          <w:szCs w:val="24"/>
        </w:rPr>
        <w:br/>
        <w:t>I. Minutes</w:t>
      </w:r>
      <w:r w:rsidRPr="00AE4F96">
        <w:rPr>
          <w:sz w:val="24"/>
          <w:szCs w:val="24"/>
        </w:rPr>
        <w:br/>
        <w:t>II. Announcements</w:t>
      </w:r>
      <w:r w:rsidRPr="00AE4F96">
        <w:rPr>
          <w:sz w:val="24"/>
          <w:szCs w:val="24"/>
        </w:rPr>
        <w:br/>
        <w:t>III. Committee Reports</w:t>
      </w:r>
      <w:r w:rsidRPr="00AE4F96">
        <w:rPr>
          <w:sz w:val="24"/>
          <w:szCs w:val="24"/>
        </w:rPr>
        <w:br/>
        <w:t xml:space="preserve">IV. </w:t>
      </w:r>
      <w:proofErr w:type="gramStart"/>
      <w:r w:rsidRPr="00AE4F96">
        <w:rPr>
          <w:sz w:val="24"/>
          <w:szCs w:val="24"/>
        </w:rPr>
        <w:t>Motion from the Salary, Benefits, and Terms and Conditions of</w:t>
      </w:r>
      <w:r w:rsidRPr="00AE4F96">
        <w:rPr>
          <w:sz w:val="24"/>
          <w:szCs w:val="24"/>
        </w:rPr>
        <w:br/>
        <w:t>Employment Committee</w:t>
      </w:r>
      <w:r w:rsidRPr="00AE4F96">
        <w:rPr>
          <w:sz w:val="24"/>
          <w:szCs w:val="24"/>
        </w:rPr>
        <w:br/>
        <w:t>V. Topic for discussion from the Salary, Benefits, and Terms and</w:t>
      </w:r>
      <w:r w:rsidRPr="00AE4F96">
        <w:rPr>
          <w:sz w:val="24"/>
          <w:szCs w:val="24"/>
        </w:rPr>
        <w:br/>
        <w:t>Conditions of Employment Committee</w:t>
      </w:r>
      <w:r w:rsidRPr="00AE4F96">
        <w:rPr>
          <w:sz w:val="24"/>
          <w:szCs w:val="24"/>
        </w:rPr>
        <w:br/>
        <w:t>VI.</w:t>
      </w:r>
      <w:proofErr w:type="gramEnd"/>
      <w:r w:rsidRPr="00AE4F96">
        <w:rPr>
          <w:sz w:val="24"/>
          <w:szCs w:val="24"/>
        </w:rPr>
        <w:t xml:space="preserve"> Proposed Performing Arts Center</w:t>
      </w:r>
      <w:r w:rsidRPr="00AE4F96">
        <w:rPr>
          <w:sz w:val="24"/>
          <w:szCs w:val="24"/>
        </w:rPr>
        <w:br/>
        <w:t>VII. New Business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I. Minutes</w:t>
      </w:r>
      <w:r w:rsidRPr="00AE4F96">
        <w:rPr>
          <w:sz w:val="24"/>
          <w:szCs w:val="24"/>
        </w:rPr>
        <w:br/>
        <w:t>Dr. Langran, chair, called the meeting to order at 4:00 P.M. Janice</w:t>
      </w:r>
      <w:r w:rsidRPr="00AE4F96">
        <w:rPr>
          <w:sz w:val="24"/>
          <w:szCs w:val="24"/>
        </w:rPr>
        <w:br/>
        <w:t>Knepper moved and Edward Kresch seconded the motion that the minutes be</w:t>
      </w:r>
      <w:r w:rsidRPr="00AE4F96">
        <w:rPr>
          <w:sz w:val="24"/>
          <w:szCs w:val="24"/>
        </w:rPr>
        <w:br/>
        <w:t>approved. The vote was unanimous.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II. Announcements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The results of the voting on the acceptance of the new Faculty Congress</w:t>
      </w:r>
      <w:r w:rsidRPr="00AE4F96">
        <w:rPr>
          <w:sz w:val="24"/>
          <w:szCs w:val="24"/>
        </w:rPr>
        <w:br/>
        <w:t>Constitution were as follows: Yes: 109, No: 2, Abstaining: 4.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 xml:space="preserve">A few faculty members brought up the privacy factor on </w:t>
      </w:r>
      <w:proofErr w:type="gramStart"/>
      <w:r w:rsidRPr="00AE4F96">
        <w:rPr>
          <w:sz w:val="24"/>
          <w:szCs w:val="24"/>
        </w:rPr>
        <w:t>internet</w:t>
      </w:r>
      <w:proofErr w:type="gramEnd"/>
      <w:r w:rsidRPr="00AE4F96">
        <w:rPr>
          <w:sz w:val="24"/>
          <w:szCs w:val="24"/>
        </w:rPr>
        <w:t xml:space="preserve"> voting.</w:t>
      </w:r>
      <w:r w:rsidRPr="00AE4F96">
        <w:rPr>
          <w:sz w:val="24"/>
          <w:szCs w:val="24"/>
        </w:rPr>
        <w:br/>
        <w:t xml:space="preserve">Lowell Gustafson said that all future elections </w:t>
      </w:r>
      <w:proofErr w:type="gramStart"/>
      <w:r w:rsidRPr="00AE4F96">
        <w:rPr>
          <w:sz w:val="24"/>
          <w:szCs w:val="24"/>
        </w:rPr>
        <w:t>will</w:t>
      </w:r>
      <w:proofErr w:type="gramEnd"/>
      <w:r w:rsidRPr="00AE4F96">
        <w:rPr>
          <w:sz w:val="24"/>
          <w:szCs w:val="24"/>
        </w:rPr>
        <w:t xml:space="preserve"> employ a password</w:t>
      </w:r>
      <w:r w:rsidRPr="00AE4F96">
        <w:rPr>
          <w:sz w:val="24"/>
          <w:szCs w:val="24"/>
        </w:rPr>
        <w:br/>
        <w:t>for confidentiality.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The purpose of the Faculty Congress has been put on the Faculty Congress</w:t>
      </w:r>
      <w:r w:rsidRPr="00AE4F96">
        <w:rPr>
          <w:sz w:val="24"/>
          <w:szCs w:val="24"/>
        </w:rPr>
        <w:br/>
        <w:t>Web Page.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The Faculty Congress has been asked to cosponsor two events with AAUP;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lastRenderedPageBreak/>
        <w:t>one to discuss curricular changes for Arts &amp; Sciences part-time</w:t>
      </w:r>
      <w:r w:rsidRPr="00AE4F96">
        <w:rPr>
          <w:sz w:val="24"/>
          <w:szCs w:val="24"/>
        </w:rPr>
        <w:br/>
        <w:t>students, and a second event to follow up on discussion dealing with</w:t>
      </w:r>
      <w:r w:rsidRPr="00AE4F96">
        <w:rPr>
          <w:sz w:val="24"/>
          <w:szCs w:val="24"/>
        </w:rPr>
        <w:br/>
        <w:t>Friday evening, weekend and summer teaching.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There will be a meeting of the Executive Committee on May 2 at 2 pm.</w:t>
      </w:r>
      <w:r w:rsidRPr="00AE4F96">
        <w:rPr>
          <w:sz w:val="24"/>
          <w:szCs w:val="24"/>
        </w:rPr>
        <w:br/>
        <w:t>The purpose of the meeting is to make appointments to the University</w:t>
      </w:r>
      <w:r w:rsidRPr="00AE4F96">
        <w:rPr>
          <w:sz w:val="24"/>
          <w:szCs w:val="24"/>
        </w:rPr>
        <w:br/>
        <w:t>Senate committees for next year. Schedules for next year’s Executive</w:t>
      </w:r>
      <w:r w:rsidRPr="00AE4F96">
        <w:rPr>
          <w:sz w:val="24"/>
          <w:szCs w:val="24"/>
        </w:rPr>
        <w:br/>
        <w:t>Committee meetings will be set up in advance.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The dates for next year’s Faculty Congress meetings are as follows:</w:t>
      </w:r>
      <w:r w:rsidRPr="00AE4F96">
        <w:rPr>
          <w:sz w:val="24"/>
          <w:szCs w:val="24"/>
        </w:rPr>
        <w:br/>
        <w:t>Tuesday, October 2</w:t>
      </w:r>
      <w:r w:rsidRPr="00AE4F96">
        <w:rPr>
          <w:sz w:val="24"/>
          <w:szCs w:val="24"/>
        </w:rPr>
        <w:br/>
        <w:t>Monday, December 3</w:t>
      </w:r>
      <w:r w:rsidRPr="00AE4F96">
        <w:rPr>
          <w:sz w:val="24"/>
          <w:szCs w:val="24"/>
        </w:rPr>
        <w:br/>
        <w:t>Tuesday, January 29, 2002</w:t>
      </w:r>
      <w:r w:rsidRPr="00AE4F96">
        <w:rPr>
          <w:sz w:val="24"/>
          <w:szCs w:val="24"/>
        </w:rPr>
        <w:br/>
        <w:t>Monday, March 18</w:t>
      </w:r>
      <w:r w:rsidRPr="00AE4F96">
        <w:rPr>
          <w:sz w:val="24"/>
          <w:szCs w:val="24"/>
        </w:rPr>
        <w:br/>
        <w:t>Tuesday, April 9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All meetings will be held at 4 pm in the Radnor-St. Davids Room,</w:t>
      </w:r>
      <w:r w:rsidRPr="00AE4F96">
        <w:rPr>
          <w:sz w:val="24"/>
          <w:szCs w:val="24"/>
        </w:rPr>
        <w:br/>
        <w:t>Connelly Center.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Dr. Langran requested that members present from the Academic Policy</w:t>
      </w:r>
      <w:r w:rsidRPr="00AE4F96">
        <w:rPr>
          <w:sz w:val="24"/>
          <w:szCs w:val="24"/>
        </w:rPr>
        <w:br/>
        <w:t>Committee stay for a short meeting to elect a chair for the Faculty</w:t>
      </w:r>
      <w:r w:rsidRPr="00AE4F96">
        <w:rPr>
          <w:sz w:val="24"/>
          <w:szCs w:val="24"/>
        </w:rPr>
        <w:br/>
        <w:t>Congress Academic Policy Committee.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Committee Reports:</w:t>
      </w:r>
      <w:r w:rsidRPr="00AE4F96">
        <w:rPr>
          <w:sz w:val="24"/>
          <w:szCs w:val="24"/>
        </w:rPr>
        <w:br/>
        <w:t>Committee on Faculty:</w:t>
      </w:r>
      <w:r w:rsidRPr="00AE4F96">
        <w:rPr>
          <w:sz w:val="24"/>
          <w:szCs w:val="24"/>
        </w:rPr>
        <w:br/>
        <w:t>Burke Ward reported on the actions of the Committee on Faculty. Rick</w:t>
      </w:r>
      <w:r w:rsidRPr="00AE4F96">
        <w:rPr>
          <w:sz w:val="24"/>
          <w:szCs w:val="24"/>
        </w:rPr>
        <w:br/>
        <w:t>Eckstein has agreed to chair a subcommittee dealing with the Lindback</w:t>
      </w:r>
      <w:r w:rsidRPr="00AE4F96">
        <w:rPr>
          <w:sz w:val="24"/>
          <w:szCs w:val="24"/>
        </w:rPr>
        <w:br/>
        <w:t>Award. The committee plans to start in September. There are many</w:t>
      </w:r>
      <w:r w:rsidRPr="00AE4F96">
        <w:rPr>
          <w:sz w:val="24"/>
          <w:szCs w:val="24"/>
        </w:rPr>
        <w:br/>
        <w:t>issues, and it is hoped to finalize a process that most people should</w:t>
      </w:r>
      <w:r w:rsidRPr="00AE4F96">
        <w:rPr>
          <w:sz w:val="24"/>
          <w:szCs w:val="24"/>
        </w:rPr>
        <w:br/>
        <w:t>agree upon. The VPAA has requested comments from the Committee on</w:t>
      </w:r>
      <w:r w:rsidRPr="00AE4F96">
        <w:rPr>
          <w:sz w:val="24"/>
          <w:szCs w:val="24"/>
        </w:rPr>
        <w:br/>
        <w:t>Faculty on Rank and Tenure policy. Burke also mentioned that the Committee on VPAA Assessment has been formed, chaired by Phil McLaughlin.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Harry Strack brought up the subject of definition of terms in the</w:t>
      </w:r>
      <w:r w:rsidRPr="00AE4F96">
        <w:rPr>
          <w:sz w:val="24"/>
          <w:szCs w:val="24"/>
        </w:rPr>
        <w:br/>
        <w:t>faculty contract. Jim Bergquist has finished a report concerning</w:t>
      </w:r>
      <w:r w:rsidRPr="00AE4F96">
        <w:rPr>
          <w:sz w:val="24"/>
          <w:szCs w:val="24"/>
        </w:rPr>
        <w:br/>
        <w:t>financial exigencies and has given it to the VPAA.</w:t>
      </w:r>
      <w:r w:rsidRPr="00AE4F96">
        <w:rPr>
          <w:sz w:val="24"/>
          <w:szCs w:val="24"/>
        </w:rPr>
        <w:br/>
        <w:t>Joyce Willens mentioned that the VPAA has convened a special group to</w:t>
      </w:r>
      <w:r w:rsidRPr="00AE4F96">
        <w:rPr>
          <w:sz w:val="24"/>
          <w:szCs w:val="24"/>
        </w:rPr>
        <w:br/>
        <w:t>study distance learning which has met once and which will meet again in</w:t>
      </w:r>
      <w:r w:rsidRPr="00AE4F96">
        <w:rPr>
          <w:sz w:val="24"/>
          <w:szCs w:val="24"/>
        </w:rPr>
        <w:br/>
        <w:t>a couple of weeks.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Academic Policy Committee:</w:t>
      </w:r>
      <w:r w:rsidRPr="00AE4F96">
        <w:rPr>
          <w:sz w:val="24"/>
          <w:szCs w:val="24"/>
        </w:rPr>
        <w:br/>
        <w:t>There was nothing to report at this time.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Retirement Committee:</w:t>
      </w:r>
      <w:r w:rsidRPr="00AE4F96">
        <w:rPr>
          <w:sz w:val="24"/>
          <w:szCs w:val="24"/>
        </w:rPr>
        <w:br/>
        <w:t>Roger Van Allen stated that they are close to achieving what ought to be</w:t>
      </w:r>
      <w:r w:rsidRPr="00AE4F96">
        <w:rPr>
          <w:sz w:val="24"/>
          <w:szCs w:val="24"/>
        </w:rPr>
        <w:br/>
        <w:t>an agreement on the window plan.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IV. Motion from the Salary, Benefits, and Terms and Conditions of</w:t>
      </w:r>
      <w:r w:rsidRPr="00AE4F96">
        <w:rPr>
          <w:sz w:val="24"/>
          <w:szCs w:val="24"/>
        </w:rPr>
        <w:br/>
        <w:t>Employment Committee: That the University budgets state the amounts</w:t>
      </w:r>
      <w:r w:rsidRPr="00AE4F96">
        <w:rPr>
          <w:sz w:val="24"/>
          <w:szCs w:val="24"/>
        </w:rPr>
        <w:br/>
        <w:t>budgeted for general faculty salary increases separately from amounts</w:t>
      </w:r>
      <w:r w:rsidRPr="00AE4F96">
        <w:rPr>
          <w:sz w:val="24"/>
          <w:szCs w:val="24"/>
        </w:rPr>
        <w:br/>
        <w:t>budgeted for salary adjustments. These adjustments include market,</w:t>
      </w:r>
      <w:r w:rsidRPr="00AE4F96">
        <w:rPr>
          <w:sz w:val="24"/>
          <w:szCs w:val="24"/>
        </w:rPr>
        <w:br/>
        <w:t>equity, promotion and all other non-annual salary adjustments.</w:t>
      </w:r>
      <w:r w:rsidRPr="00AE4F96">
        <w:rPr>
          <w:sz w:val="24"/>
          <w:szCs w:val="24"/>
        </w:rPr>
        <w:br/>
        <w:t>Further, administrators are expressly prohibited, by any means or</w:t>
      </w:r>
      <w:r w:rsidRPr="00AE4F96">
        <w:rPr>
          <w:sz w:val="24"/>
          <w:szCs w:val="24"/>
        </w:rPr>
        <w:br/>
        <w:t>methods, from using moneys budgeted for general salary increases for</w:t>
      </w:r>
      <w:r w:rsidRPr="00AE4F96">
        <w:rPr>
          <w:sz w:val="24"/>
          <w:szCs w:val="24"/>
        </w:rPr>
        <w:br/>
        <w:t>salary adjustments.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There has been considerable correspondence between Dr. Johannes and Dr.</w:t>
      </w:r>
      <w:r w:rsidRPr="00AE4F96">
        <w:rPr>
          <w:sz w:val="24"/>
          <w:szCs w:val="24"/>
        </w:rPr>
        <w:br/>
        <w:t>Langran on the aforementioned motion. The VPAA commented that passing</w:t>
      </w:r>
      <w:r w:rsidRPr="00AE4F96">
        <w:rPr>
          <w:sz w:val="24"/>
          <w:szCs w:val="24"/>
        </w:rPr>
        <w:br/>
        <w:t>resolutions without meeting first with administration leads to an</w:t>
      </w:r>
      <w:r w:rsidRPr="00AE4F96">
        <w:rPr>
          <w:sz w:val="24"/>
          <w:szCs w:val="24"/>
        </w:rPr>
        <w:br/>
        <w:t>adversarial position; he would much prefer cooperation. The VPAA’s</w:t>
      </w:r>
      <w:r w:rsidRPr="00AE4F96">
        <w:rPr>
          <w:sz w:val="24"/>
          <w:szCs w:val="24"/>
        </w:rPr>
        <w:br/>
        <w:t>suggestion is that rather than state a resolution, putting forth a</w:t>
      </w:r>
      <w:r w:rsidRPr="00AE4F96">
        <w:rPr>
          <w:sz w:val="24"/>
          <w:szCs w:val="24"/>
        </w:rPr>
        <w:br/>
        <w:t>position statement would be less confrontational and would open the door</w:t>
      </w:r>
      <w:r w:rsidRPr="00AE4F96">
        <w:rPr>
          <w:sz w:val="24"/>
          <w:szCs w:val="24"/>
        </w:rPr>
        <w:br/>
        <w:t>to necessary communication. The issue at hand is to list two line items</w:t>
      </w:r>
      <w:r w:rsidRPr="00AE4F96">
        <w:rPr>
          <w:sz w:val="24"/>
          <w:szCs w:val="24"/>
        </w:rPr>
        <w:br/>
        <w:t>in the budget, one for general salary increases and another for</w:t>
      </w:r>
      <w:r w:rsidRPr="00AE4F96">
        <w:rPr>
          <w:sz w:val="24"/>
          <w:szCs w:val="24"/>
        </w:rPr>
        <w:br/>
        <w:t>adjustments. The general discussion that followed highlighted the</w:t>
      </w:r>
      <w:r w:rsidRPr="00AE4F96">
        <w:rPr>
          <w:sz w:val="24"/>
          <w:szCs w:val="24"/>
        </w:rPr>
        <w:br/>
        <w:t>diversity within departments regarding faculty merit increases. Michael</w:t>
      </w:r>
      <w:r w:rsidRPr="00AE4F96">
        <w:rPr>
          <w:sz w:val="24"/>
          <w:szCs w:val="24"/>
        </w:rPr>
        <w:br/>
        <w:t>Hones commented that the committee was formed after the budget process</w:t>
      </w:r>
      <w:r w:rsidRPr="00AE4F96">
        <w:rPr>
          <w:sz w:val="24"/>
          <w:szCs w:val="24"/>
        </w:rPr>
        <w:br/>
        <w:t>was started and had virtually no input this year.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VI. Proposed Performing Arts Center</w:t>
      </w:r>
      <w:r w:rsidRPr="00AE4F96">
        <w:rPr>
          <w:sz w:val="24"/>
          <w:szCs w:val="24"/>
        </w:rPr>
        <w:br/>
        <w:t>Fr. Peter Donohue, who was scheduled to talk about the proposed</w:t>
      </w:r>
      <w:r w:rsidRPr="00AE4F96">
        <w:rPr>
          <w:sz w:val="24"/>
          <w:szCs w:val="24"/>
        </w:rPr>
        <w:br/>
        <w:t>Performing Arts Center, arrived to present his report, resulting in a</w:t>
      </w:r>
      <w:r w:rsidRPr="00AE4F96">
        <w:rPr>
          <w:sz w:val="24"/>
          <w:szCs w:val="24"/>
        </w:rPr>
        <w:br/>
        <w:t>slight rearrangement of the agenda.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Fr. Donohue said that the Theatre Department’s proposal is based on a</w:t>
      </w:r>
      <w:r w:rsidRPr="00AE4F96">
        <w:rPr>
          <w:sz w:val="24"/>
          <w:szCs w:val="24"/>
        </w:rPr>
        <w:br/>
        <w:t>self-study within the Theatre Department. The first step is to answer</w:t>
      </w:r>
      <w:r w:rsidRPr="00AE4F96">
        <w:rPr>
          <w:sz w:val="24"/>
          <w:szCs w:val="24"/>
        </w:rPr>
        <w:br/>
        <w:t>the needs of the students. The present seating capacity of Vasey Hall</w:t>
      </w:r>
      <w:r w:rsidRPr="00AE4F96">
        <w:rPr>
          <w:sz w:val="24"/>
          <w:szCs w:val="24"/>
        </w:rPr>
        <w:br/>
        <w:t>(185) is inadequate and provides very limited opportunity for many</w:t>
      </w:r>
      <w:r w:rsidRPr="00AE4F96">
        <w:rPr>
          <w:sz w:val="24"/>
          <w:szCs w:val="24"/>
        </w:rPr>
        <w:br/>
        <w:t xml:space="preserve">groups on campus requesting performance space. </w:t>
      </w:r>
      <w:proofErr w:type="gramStart"/>
      <w:r w:rsidRPr="00AE4F96">
        <w:rPr>
          <w:sz w:val="24"/>
          <w:szCs w:val="24"/>
        </w:rPr>
        <w:t>He envisons a facility</w:t>
      </w:r>
      <w:r w:rsidRPr="00AE4F96">
        <w:rPr>
          <w:sz w:val="24"/>
          <w:szCs w:val="24"/>
        </w:rPr>
        <w:br/>
        <w:t>with two theatres with a combined seating capacity of 400-500.</w:t>
      </w:r>
      <w:proofErr w:type="gramEnd"/>
      <w:r w:rsidRPr="00AE4F96">
        <w:rPr>
          <w:sz w:val="24"/>
          <w:szCs w:val="24"/>
        </w:rPr>
        <w:t xml:space="preserve"> He</w:t>
      </w:r>
      <w:r w:rsidRPr="00AE4F96">
        <w:rPr>
          <w:sz w:val="24"/>
          <w:szCs w:val="24"/>
        </w:rPr>
        <w:br/>
        <w:t>emphasized that at present there is no architectural plan.</w:t>
      </w:r>
      <w:r w:rsidRPr="00AE4F96">
        <w:rPr>
          <w:sz w:val="24"/>
          <w:szCs w:val="24"/>
        </w:rPr>
        <w:br/>
        <w:t>Architectural firms are being interviewed at this initial stage.</w:t>
      </w:r>
      <w:r w:rsidRPr="00AE4F96">
        <w:rPr>
          <w:sz w:val="24"/>
          <w:szCs w:val="24"/>
        </w:rPr>
        <w:br/>
        <w:t>(Gertrude Graves noted that the Core English Department’s only source of</w:t>
      </w:r>
      <w:r w:rsidRPr="00AE4F96">
        <w:rPr>
          <w:sz w:val="24"/>
          <w:szCs w:val="24"/>
        </w:rPr>
        <w:br/>
        <w:t>information about the Center was from the Villanovan, which according to</w:t>
      </w:r>
      <w:r w:rsidRPr="00AE4F96">
        <w:rPr>
          <w:sz w:val="24"/>
          <w:szCs w:val="24"/>
        </w:rPr>
        <w:br/>
        <w:t xml:space="preserve">Fr. </w:t>
      </w:r>
      <w:proofErr w:type="gramStart"/>
      <w:r w:rsidRPr="00AE4F96">
        <w:rPr>
          <w:sz w:val="24"/>
          <w:szCs w:val="24"/>
        </w:rPr>
        <w:t>Donohue,</w:t>
      </w:r>
      <w:proofErr w:type="gramEnd"/>
      <w:r w:rsidRPr="00AE4F96">
        <w:rPr>
          <w:sz w:val="24"/>
          <w:szCs w:val="24"/>
        </w:rPr>
        <w:t xml:space="preserve"> was essentially inaccurate.)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V. Topic for discussion from the Salary, Benefits, and Terms and</w:t>
      </w:r>
      <w:r w:rsidRPr="00AE4F96">
        <w:rPr>
          <w:sz w:val="24"/>
          <w:szCs w:val="24"/>
        </w:rPr>
        <w:br/>
        <w:t>Conditions of Employment Committee:</w:t>
      </w:r>
      <w:r w:rsidRPr="00AE4F96">
        <w:rPr>
          <w:sz w:val="24"/>
          <w:szCs w:val="24"/>
        </w:rPr>
        <w:br/>
        <w:t>Faculty may not be assigned to Friday evening, Saturday, Sunday, or</w:t>
      </w:r>
      <w:r w:rsidRPr="00AE4F96">
        <w:rPr>
          <w:sz w:val="24"/>
          <w:szCs w:val="24"/>
        </w:rPr>
        <w:br/>
      </w:r>
      <w:proofErr w:type="gramStart"/>
      <w:r w:rsidRPr="00AE4F96">
        <w:rPr>
          <w:sz w:val="24"/>
          <w:szCs w:val="24"/>
        </w:rPr>
        <w:t>Summer</w:t>
      </w:r>
      <w:proofErr w:type="gramEnd"/>
      <w:r w:rsidRPr="00AE4F96">
        <w:rPr>
          <w:sz w:val="24"/>
          <w:szCs w:val="24"/>
        </w:rPr>
        <w:t xml:space="preserve"> courses without their express consent. Further, faculty</w:t>
      </w:r>
      <w:r w:rsidRPr="00AE4F96">
        <w:rPr>
          <w:sz w:val="24"/>
          <w:szCs w:val="24"/>
        </w:rPr>
        <w:br/>
        <w:t>accepting these assignments shall receive additional compensation in the</w:t>
      </w:r>
      <w:r w:rsidRPr="00AE4F96">
        <w:rPr>
          <w:sz w:val="24"/>
          <w:szCs w:val="24"/>
        </w:rPr>
        <w:br/>
        <w:t>form of cash payment or/and compensatory load release time. This motion</w:t>
      </w:r>
      <w:r w:rsidRPr="00AE4F96">
        <w:rPr>
          <w:sz w:val="24"/>
          <w:szCs w:val="24"/>
        </w:rPr>
        <w:br/>
        <w:t>shall not apply to faculty specifically hired to teach during the above</w:t>
      </w:r>
      <w:r w:rsidRPr="00AE4F96">
        <w:rPr>
          <w:sz w:val="24"/>
          <w:szCs w:val="24"/>
        </w:rPr>
        <w:br/>
        <w:t>stated time periods.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Burke Ward stated that this is a very complicated issue. Within C&amp;F</w:t>
      </w:r>
      <w:r w:rsidRPr="00AE4F96">
        <w:rPr>
          <w:sz w:val="24"/>
          <w:szCs w:val="24"/>
        </w:rPr>
        <w:br/>
        <w:t>current adjuncts function as 24/7 employees. Faculty members have no</w:t>
      </w:r>
      <w:r w:rsidRPr="00AE4F96">
        <w:rPr>
          <w:sz w:val="24"/>
          <w:szCs w:val="24"/>
        </w:rPr>
        <w:br/>
        <w:t>say regarding assignments and receive no additional compensation. From</w:t>
      </w:r>
      <w:r w:rsidRPr="00AE4F96">
        <w:rPr>
          <w:sz w:val="24"/>
          <w:szCs w:val="24"/>
        </w:rPr>
        <w:br/>
        <w:t>the viewpoint of the University, it needs additional programs to respond</w:t>
      </w:r>
      <w:r w:rsidRPr="00AE4F96">
        <w:rPr>
          <w:sz w:val="24"/>
          <w:szCs w:val="24"/>
        </w:rPr>
        <w:br/>
        <w:t>to market interest, which must be staffed. The burden has increased but</w:t>
      </w:r>
      <w:r w:rsidRPr="00AE4F96">
        <w:rPr>
          <w:sz w:val="24"/>
          <w:szCs w:val="24"/>
        </w:rPr>
        <w:br/>
        <w:t>not faculty salaries. There is a need to progress; how do you staff the</w:t>
      </w:r>
      <w:r w:rsidRPr="00AE4F96">
        <w:rPr>
          <w:sz w:val="24"/>
          <w:szCs w:val="24"/>
        </w:rPr>
        <w:br/>
        <w:t>progress. There should be some additional benefit to the faculty</w:t>
      </w:r>
      <w:r w:rsidRPr="00AE4F96">
        <w:rPr>
          <w:sz w:val="24"/>
          <w:szCs w:val="24"/>
        </w:rPr>
        <w:br/>
        <w:t xml:space="preserve">member. Summer is eventually going to be used. Presently </w:t>
      </w:r>
      <w:proofErr w:type="gramStart"/>
      <w:r w:rsidRPr="00AE4F96">
        <w:rPr>
          <w:sz w:val="24"/>
          <w:szCs w:val="24"/>
        </w:rPr>
        <w:t>faculty are</w:t>
      </w:r>
      <w:proofErr w:type="gramEnd"/>
      <w:r w:rsidRPr="00AE4F96">
        <w:rPr>
          <w:sz w:val="24"/>
          <w:szCs w:val="24"/>
        </w:rPr>
        <w:br/>
        <w:t>assigned with no additional benefit. Other problems involve off-site</w:t>
      </w:r>
      <w:r w:rsidRPr="00AE4F96">
        <w:rPr>
          <w:sz w:val="24"/>
          <w:szCs w:val="24"/>
        </w:rPr>
        <w:br/>
        <w:t>courses, academic policy, and distance learning courses, which take more</w:t>
      </w:r>
      <w:r w:rsidRPr="00AE4F96">
        <w:rPr>
          <w:sz w:val="24"/>
          <w:szCs w:val="24"/>
        </w:rPr>
        <w:br/>
        <w:t>time. Janice Knepper pointed out that there are different issues for</w:t>
      </w:r>
      <w:r w:rsidRPr="00AE4F96">
        <w:rPr>
          <w:sz w:val="24"/>
          <w:szCs w:val="24"/>
        </w:rPr>
        <w:br/>
        <w:t>different disciplines; it is hard to devise a fair program across the</w:t>
      </w:r>
      <w:r w:rsidRPr="00AE4F96">
        <w:rPr>
          <w:sz w:val="24"/>
          <w:szCs w:val="24"/>
        </w:rPr>
        <w:br/>
        <w:t>board.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VII. New Business:</w:t>
      </w:r>
      <w:r w:rsidRPr="00AE4F96">
        <w:rPr>
          <w:sz w:val="24"/>
          <w:szCs w:val="24"/>
        </w:rPr>
        <w:br/>
        <w:t>The Lindback Award came up for discussion. It is felt that a plan needs</w:t>
      </w:r>
      <w:r w:rsidRPr="00AE4F96">
        <w:rPr>
          <w:sz w:val="24"/>
          <w:szCs w:val="24"/>
        </w:rPr>
        <w:br/>
        <w:t>to be implemented that crosses colleges. The Committee on Faculty will</w:t>
      </w:r>
      <w:r w:rsidRPr="00AE4F96">
        <w:rPr>
          <w:sz w:val="24"/>
          <w:szCs w:val="24"/>
        </w:rPr>
        <w:br/>
        <w:t>be asked to look into it.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The meeting adjourned at 5:40 pm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Respectfully submitted,</w:t>
      </w:r>
      <w:r w:rsidRPr="00AE4F96">
        <w:rPr>
          <w:sz w:val="24"/>
          <w:szCs w:val="24"/>
        </w:rPr>
        <w:br/>
      </w:r>
      <w:r w:rsidRPr="00AE4F96">
        <w:rPr>
          <w:sz w:val="24"/>
          <w:szCs w:val="24"/>
        </w:rPr>
        <w:br/>
        <w:t>Robert Langran</w:t>
      </w:r>
      <w:r w:rsidRPr="00AE4F96">
        <w:rPr>
          <w:sz w:val="24"/>
          <w:szCs w:val="24"/>
        </w:rPr>
        <w:br/>
        <w:t>Chair</w:t>
      </w:r>
    </w:p>
    <w:p w:rsidR="00842AA7" w:rsidRDefault="00842AA7"/>
    <w:sectPr w:rsidR="00842AA7" w:rsidSect="00842A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96"/>
    <w:rsid w:val="00842AA7"/>
    <w:rsid w:val="00A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170F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F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F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6314</Characters>
  <Application>Microsoft Macintosh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Wilms</dc:creator>
  <cp:keywords/>
  <dc:description/>
  <cp:lastModifiedBy>Emily Wilms</cp:lastModifiedBy>
  <cp:revision>1</cp:revision>
  <dcterms:created xsi:type="dcterms:W3CDTF">2013-04-03T15:37:00Z</dcterms:created>
  <dcterms:modified xsi:type="dcterms:W3CDTF">2013-04-03T15:37:00Z</dcterms:modified>
</cp:coreProperties>
</file>